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49" w:rsidRPr="00583049" w:rsidRDefault="00583049" w:rsidP="00583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Федеральный закон от 30.12.2009 г. № 384-ФЗ</w:t>
      </w:r>
    </w:p>
    <w:p w:rsidR="00583049" w:rsidRPr="00583049" w:rsidRDefault="00583049" w:rsidP="00583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Технический регламент о безопасности зданий и сооружений</w:t>
      </w:r>
    </w:p>
    <w:p w:rsidR="00583049" w:rsidRPr="00583049" w:rsidRDefault="00583049" w:rsidP="00583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Вступил в силу с 30 июня 2010 года*</w:t>
      </w:r>
      <w:bookmarkStart w:id="0" w:name="_GoBack"/>
      <w:bookmarkEnd w:id="0"/>
    </w:p>
    <w:p w:rsidR="00583049" w:rsidRPr="00583049" w:rsidRDefault="00583049" w:rsidP="00583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049" w:rsidRPr="00583049" w:rsidRDefault="00583049" w:rsidP="00583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83049" w:rsidRPr="00583049" w:rsidRDefault="00583049" w:rsidP="00583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049" w:rsidRPr="00583049" w:rsidRDefault="00583049" w:rsidP="00583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ФЕДЕРАЛЬНЫЙ ЗАКОН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Технический регламент о безопасности зданий и сооружений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Принят Государственной Думой                              23 декабря 2009 года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Одобрен Советом Федерации                                   25 декабря 2009 года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(В редакции Федерального закона от 02.07.2013  № 185-ФЗ)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1. Цели принятия настоящего Федерального закона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Настоящий Федеральный закон принимается в целях: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защиты жизни и здоровья граждан, имущества физических или юридических лиц, государственного или муниципального имущества;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охраны окружающей среды, жизни и здоровья животных и растений;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предупреждения действий, вводящих в заблуждение приобретателей;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обеспечения энергетической эффективности зданий и сооружений.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2. Основные понятия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Для целей настоящего Федерального закона используются основные понятия, установленные законодательством Российской Федерации о техническом регулировании, законодательством Российской Федерации о градостроительной деятельности и законодательством Российской Федерации о пожарной безопасности.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Для целей настоящего Федерального закона используются также следующие основные понятия: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аварийное освещение - освещение на путях эвакуации, имеющее электропитание от автономных источников, функционирующих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авария 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3) авторский надзор 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воздействие 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5) жизненный цикл здания или сооружения - период, в течение которого осуществляются 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6) здание 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7) инженерная защита 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8) механическая безопасность 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9) микроклимат помещения 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10) нагрузка 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11) нормальные условия эксплуатации - учтенное при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12) опасные природные процессы и явления 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13) основание здания или сооружения (далее также - основание) 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14) помещение - часть объема здания или сооружения, имеющая определенное назначение и ограниченная строительными конструкциями;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15) помещение с постоянным пребыванием людей - помещение, в котором предусмотрено пребывание людей непрерывно в течение более двух часов;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16) предельное состояние строительных конструкций 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17) противоаварийная защита систем инженерно-технического обеспечения 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18) расчетная ситуация 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19) реологическое свойство материалов - проявление необратимых остаточных деформаций и текучести или ползучести под влиянием нагрузки и (или) воздействия;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20) сеть инженерно-технического обеспечения - совокупность трубопроводов, коммуникаций и других сооружений, предназначенных для инженерно-технического обеспечения зданий и сооружений;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21) система инженерно-технического обеспечения 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22) сложные природные условия - наличие специфических по составу и состоянию грунтов и (или) риска возникновения (развития)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 xml:space="preserve">23) сооружение 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</w:t>
      </w:r>
      <w:r w:rsidRPr="00583049">
        <w:rPr>
          <w:rFonts w:ascii="Times New Roman" w:hAnsi="Times New Roman" w:cs="Times New Roman"/>
          <w:sz w:val="28"/>
          <w:szCs w:val="28"/>
        </w:rPr>
        <w:lastRenderedPageBreak/>
        <w:t>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24) строительная конструкция - часть здания или сооружения, выполняющая определенные несущие, ограждающие и (или) эстетические функции;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25) техногенные воздействия 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26) уровень ответственности 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27) усталостные явления в материале 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28) характеристики безопасности здания или сооружения - количественные и качественные 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3. Сфера применения настоящего Федерального закона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Настоящий Федеральный закон распространяется на все этапы жизненного цикла здания или сооружения.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 xml:space="preserve">4. В отношении объектов военной инфраструктуры Вооруженных Сил Российской Федерации, объектов, сведения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проектирования (включая изыскания), строительства, монтажа, наладки, эксплуатации и утилизации (сноса) наряду с соблюдением требований </w:t>
      </w:r>
      <w:r w:rsidRPr="00583049">
        <w:rPr>
          <w:rFonts w:ascii="Times New Roman" w:hAnsi="Times New Roman" w:cs="Times New Roman"/>
          <w:sz w:val="28"/>
          <w:szCs w:val="28"/>
        </w:rPr>
        <w:lastRenderedPageBreak/>
        <w:t>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5. Дополнительные требования безопасности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6. Настоящий Федеральный закон устанавливает минимально необходимые 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в том числе требования: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механической безопасности;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пожарной безопасности;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безопасности при опасных природных процессах и явлениях и (или) техногенных воздействиях;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безопасных для здоровья человека условий проживания и пребывания в зданиях и сооружениях;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5) безопасности для пользователей зданиями и сооружениями;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6) доступности зданий и сооружений для инвалидов и других групп населения с ограниченными возможностями передвижения;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7) энергетической эффективности зданий и сооружений;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8) безопасного уровня воздействия зданий и сооружений на окружающую среду.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4. Идентификация зданий и сооружений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назначение;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3) 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принадлежность к опасным производственным объектам;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5) пожарная и взрывопожарная опасность;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6) наличие помещений с постоянным пребыванием людей;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7) уровень ответственности.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Идентификация здания или сооружения по признакам, предусмотренным пунктами 1 и 2 части 1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Идентификация здания или сооружения по признакам, предусмотренным пунктом 3 части 1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4. Идентификация здания или сооружения по признакам, предусмотренным пунктом 4 части 1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5. Идентификация здания или сооружения по признакам, предусмотренным пунктом 5 части 1 настоящей статьи, должна проводиться в соответствии с законодательством Российской Федерации в области пожарной безопасности.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6. Идентификация здания или сооружения по признакам, предусмотренным пунктом 6 части 1 настоящей статьи, должна проводиться в соответствии с требованиями застройщика (заказчика).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7. В результате идентификации здания или сооружения по признаку, предусмотренному пунктом 7 части 1 настоящей статьи, здание или сооружение должно быть отнесено к одному из следующих уровней ответственности: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повышенный;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нормальный;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пониженный.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 xml:space="preserve">8. 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r w:rsidRPr="00583049">
        <w:rPr>
          <w:rFonts w:ascii="Times New Roman" w:hAnsi="Times New Roman" w:cs="Times New Roman"/>
          <w:sz w:val="28"/>
          <w:szCs w:val="28"/>
        </w:rPr>
        <w:lastRenderedPageBreak/>
        <w:t>кодексом Российской Федерации к особо опасным, технически сложным или уникальным объектам.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9. 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10. 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вспомогательного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11. Идентификационные признаки, предусмотренные частью 1 настоящей статьи, указываются: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застройщиком (заказчиком) - в задании на выполнение инженерных изысканий для строительства здания или сооружения и в задании на проектирование;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лицом, осуществляющим подготовку проектной документации, 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5. Обеспечение соответствия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Безопасность зданий и сооружений, а также связанных со 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сооружений и качественных характеристик в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 - строительство) и поддержания состояния таких параметров и характеристик на требуемом уровне в процессе эксплуатации, консервации и сноса.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соблюдения требований настоящего Федерального закона и требований стандартов и сводов правил, включенных в указанные в частях 1 и 7 статьи 6 настоящего Федерального закона перечни, или требований специальных технических условий.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Статья 6. Документы в области стандартизации, в результате применения которых обеспечивается соблюдение требований настоящего Федерального закона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Правительство Российской Федерации утверждает 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В перечень национальных стандартов и сводов правил, указанный в части 1 настоящей статьи, могут включаться национальные стандарты и своды правил (части таких стандартов и сводов правил), содержащие минимально необходимые требования для обеспечения безопасности зданий и сооружений (в том числе входящих в их состав сетей инженерно-технического обеспечения и систем инженерно-технического обеспечения),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В перечень национальных стандартов и сводов правил, указанный в части 1 настоящей статьи,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 зданий и сооружений. При этом в 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застройщик (заказчик) 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сооружения.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4. Национальные стандарты и своды правил, включенн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ые в указанный в части 1 настоящей статьи перечень, являются обязательными для применения, за исключением случаев осуществления проектирования и строительства в соответствии со специальными техническими условиями.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5. Национальный орган Российской Федерации по стандартизации обеспечивает в информационной системе общего пользования доступ на безвозмездной основе к национальным стандартам и сводам правил, включенным в указанный в части 1 настоящей статьи перечень.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6. Национальные стандарты и своды правил, включенные в указанный в части 1 настоящей статьи перечень, подлежат ревизии и в необходимых случаях пересмотру и (или) актуализации не реже чем каждые пять лет.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7. Национальным органом Российской Федерации по стандартизации в соответствии с законодательством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перечень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8. В случае, если для подготовки проектной документации требуется отступление от требований, установленных включенными в указанный в части 1 настоящей статьи перечень национальными стандартами и сводами правил, недостаточно требований к надежности и безопасности, установленных указанными стандартами и сводами правил, или такие требования не установлены,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порядке, установленном уполномоченным федеральным органом исполнительной власти.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9. 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национальные стандарты и своды правил, применение которых обеспечивает соблюдение требований настоящего Федерального закона.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Глава 2. Общие требования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7. Требования механической безопасности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разрушения отдельных несущих строительных конструкций или их частей;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разрушения всего здания, сооружения или их части;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4) 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8. Требования пожарной безопасности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требования: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ограничение образования и распространения опасных факторов пожара в пределах очага пожара;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нераспространение пожара на соседние здания и сооружения;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эвакуация людей (с учетом особенностей инвалидов и других 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5) 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6) возможность подачи огнетушащих веществ в очаг пожара;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7) 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9. Требования безопасности при опасных природных процессах и явлениях и (или) техногенных воздействиях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статье 7 настоящего Федерального закона, и (или) иных </w:t>
      </w:r>
      <w:r w:rsidRPr="00583049">
        <w:rPr>
          <w:rFonts w:ascii="Times New Roman" w:hAnsi="Times New Roman" w:cs="Times New Roman"/>
          <w:sz w:val="28"/>
          <w:szCs w:val="28"/>
        </w:rPr>
        <w:lastRenderedPageBreak/>
        <w:t>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10. Требования безопасных для здоровья человека условий проживания и пребывания в зданиях и сооружениях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качество воды, используемой в качестве питьевой и для хозяйственно-бытовых нужд;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инсоляция и солнцезащита помещений жилых, общественных и производственных зданий;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естественное и искусственное освещение помещений;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5) защита от шума в помещениях жилых и общественных зданий и в рабочих зонах производственных зданий и сооружений;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6) микроклимат помещений;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7) регулирование влажности на поверхности и внутри строительных конструкций;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8) 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9) 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10) 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11. Требования безопасности для пользователей зданиями и сооружениями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 xml:space="preserve"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</w:t>
      </w:r>
      <w:r w:rsidRPr="00583049">
        <w:rPr>
          <w:rFonts w:ascii="Times New Roman" w:hAnsi="Times New Roman" w:cs="Times New Roman"/>
          <w:sz w:val="28"/>
          <w:szCs w:val="28"/>
        </w:rPr>
        <w:lastRenderedPageBreak/>
        <w:t>нанесения травм людям 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13. Требования энергетической эффективности зданий и сооружений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14. Требования безопасного уровня воздействия зданий и сооружений на окружающую среду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Глава 3. Требования к результатам инженерных изысканий и проектной документации в целях обеспечения безопасности зданий и сооружений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15. Общие требования к результатам инженерных изысканий и проектной документации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2. 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законодательством о 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 устанавливаемый в соответствии с частями 7 - 10 статьи 4 настоящего Федерального закона.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 сооружений могут предусматривать необходимость научного сопровождения инженерных изысканий и (или) проектирования и строительства здания или сооружения. В проектной документации опасных производственных объектов, относящихся в соответствии с частью 8 статьи 4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4. 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5. В проектной документации проектные значения параметров и другие проектные характеристики здания или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 эксплуатации здание или сооружение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среды, жизни и здоровья животных и растений.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6. 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закона и ссылками на требования стандартов и сводов правил, включенных в указанные в частях 1 и 7 статьи 6 настоящего Федерального закона перечни, или на требования специальных технических условий.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результаты исследований;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2) расчеты и (или) испытания, выполненные по сертифицированным или апробированным иным способом методикам;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оценка риска возникновения опасных природных процессов и явлений и (или) техногенных воздействий.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7. При обосновании, предусмотренном частью 6 настоящей статьи, должны быть учтены исходные данные для проектирования, в том числе результаты инженерных изысканий.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8. 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9. В проектной документации лицом, осуществляющим подготовку проектной документации, должны быть предусмотрены: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10. 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16. Требования к обеспечению механической безопасности здания или сооружения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части 6 статьи 15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частями 5 и 6 настоящей статьи вариантах одновременного действия нагрузок и воздействий.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разрушением любого характера;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потерей устойчивости формы;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потерей устойчивости положения;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4. 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1) факторы, определяющие напряженно-деформированное состояние;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особенности взаимодействия элементов строительных конструкций между собой и с основанием;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пространственная работа строительных конструкций;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геометрическая и физическая нелинейность;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5) пластические и реологические свойства материалов и грунтов;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6) возможность образования трещин;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7) возможные отклонения геометрических параметров от их номинальных значений.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5. В процессе обоснования выполнения требований механической безопасности должны быть учтены следующие расчетные ситуации: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6. 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строительных конструкций).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7. 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1,1 - в отношении здания и сооружения повышенного уровня ответственности;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1,0 - в отношении здания и сооружения нормального уровня ответственности;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0,8 - в отношении здания и сооружения пониженного уровня ответственности.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17. Требования к обеспечению пожарной безопасности здания или сооружения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Для обеспечения пожарной безопасности здания или сооружения в проектной документации одним из способов, указанных в части 6 статьи 15 настоящего Федерального закона, должны быть обоснованы: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 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принятое разделение здания или сооружения на пожарные отсеки;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5) 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6) 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7) 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 xml:space="preserve">1) 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</w:t>
      </w:r>
      <w:r w:rsidRPr="00583049">
        <w:rPr>
          <w:rFonts w:ascii="Times New Roman" w:hAnsi="Times New Roman" w:cs="Times New Roman"/>
          <w:sz w:val="28"/>
          <w:szCs w:val="28"/>
        </w:rPr>
        <w:lastRenderedPageBreak/>
        <w:t>воздействия опасных природных процессов и явлений и техногенных воздействий;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меры по улучшению свойств грунтов основания;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4. 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5. 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6. 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19. Требования к обеспечению выполнения санитарно-эпидемиологических требований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20. Требования к обеспечению качества воздуха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В проектной документации зданий и сооружений должно быть предусмотрено 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В проектной документации здания и сооружения с помещениями с пребыванием людей должны быть предусмотрены меры по: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ограничению проникновения в помещения пыли, влаги, вредных и неприятно пахнущих веществ из атмосферного воздуха;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21. Требования к обеспечению качества воды, используемой в качестве питьевой и для хозяйственно-бытовых нужд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22. Требования к обеспечению инсоляции и солнцезащиты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1. Здания должны быть спроектированы таким образом, чтобы в жилых помещениях была обеспечена достаточная продолжительность инсоляции или солнцезащита в целях создания безопасных условий проживания независимо от его срока.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Выполнение требований, предусмотренных частью 1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23. Требования к обеспечению освещения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освещение, а в подземных этажах - искусственное освещение, достаточное для предотвращения угрозы причинения вреда здоровью людей.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24. Требования к обеспечению защиты от шума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защиту людей от: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воздушного шума, создаваемого внешними источниками (снаружи здания);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воздушного шума, создаваемого в других помещениях здания или сооружения;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ударного шума;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шума, создаваемого оборудованием;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5) чрезмерного реверберирующего шума в помещении.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 xml:space="preserve">2. 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</w:t>
      </w:r>
      <w:r w:rsidRPr="00583049">
        <w:rPr>
          <w:rFonts w:ascii="Times New Roman" w:hAnsi="Times New Roman" w:cs="Times New Roman"/>
          <w:sz w:val="28"/>
          <w:szCs w:val="28"/>
        </w:rPr>
        <w:lastRenderedPageBreak/>
        <w:t>уровня шума, источником которого является это проектируемое здание или сооружение.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Защита от шума должна быть обеспечена: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в помещениях жилых, общественных и производственных зданий;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в границах территории, на которой будут осуществляться строительство и эксплуатация здания или сооружения.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4. 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25. Требования к обеспечению защиты от влаги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В проектной документации здания и сооружения должны быть предусмотрены конструктивные решения, обеспечивающие: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водонепроницаемость кровли, наружных стен, перекрытий, а также стен подземных этажей и полов по грунту;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26. Требования к обеспечению защиты от вибрации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27. Требования по обеспечению защиты от воздействия электромагнитного поля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28. Требования к обеспечению защиты от ионизирующего излучения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29. Требования к микроклимату помещения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сопротивление теплопередаче ограждающих строительных конструкций здания или сооружения;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сопротивление воздухопроницанию ограждающих строительных конструкций;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5) сопротивление паропроницанию ограждающих строительных конструкций;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6) теплоусвоение поверхности полов.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Наряду с требованиями, предусмотренными частью 1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 xml:space="preserve">3. 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статьи 30 настоящего Федерального закона расчетных значениях теплотехнических характеристик ограждающих строительных конструкций </w:t>
      </w:r>
      <w:r w:rsidRPr="00583049">
        <w:rPr>
          <w:rFonts w:ascii="Times New Roman" w:hAnsi="Times New Roman" w:cs="Times New Roman"/>
          <w:sz w:val="28"/>
          <w:szCs w:val="28"/>
        </w:rPr>
        <w:lastRenderedPageBreak/>
        <w:t>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температура воздуха внутри здания или сооружения;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результирующая температура;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скорость движения воздуха;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относительная влажность воздуха.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4. 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5. 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6. 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30. Требования безопасности для пользователей зданиями и сооружениями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 xml:space="preserve">3) 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</w:t>
      </w:r>
      <w:r w:rsidRPr="00583049">
        <w:rPr>
          <w:rFonts w:ascii="Times New Roman" w:hAnsi="Times New Roman" w:cs="Times New Roman"/>
          <w:sz w:val="28"/>
          <w:szCs w:val="28"/>
        </w:rPr>
        <w:lastRenderedPageBreak/>
        <w:t>бокам пути перемещения людей элементами строительных конструкций или оборудования.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элементом конструкции.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4. 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5. В проектной документации зданий и сооружений должны быть предусмотрены: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конструкция окон, обеспечивающая их безопасную эксплуатацию, в том числе мытье и очистку наружных поверхностей;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устройства для предупреждения случайного выпадения людей из оконны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х проемов (в случаях, когда низ проема ниже высоты центра тяжести большинства взрослых людей);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достаточное освещение путей перемещения людей и транспортных средств;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5) размещение хорошо различимых предупреждающих знаков на прозрачных полотнах дверей и перегородках.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6. 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7. 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досягаемость ими мест посещения и беспрепятственность перемещения внутри зданий и сооружений;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8. Параметры путей перемещения, оснащение специальными устройствами и размеры помещений для указанных в части 7 настоящей статьи групп населения, предусмотренные в проектной документации, должны быть обоснованы в соответствии с частью 6 статьи 15 настоящего Федерального закона.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9. 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с этими частями;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ограничение температуры горячего воздуха от выпускного отверстия приборов воздушного отопления;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ограничение температуры горячей воды в системе горячего водоснабжения.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10. 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11. 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соблюдение правил безопасной установки теплогенераторов и установок для сжиженных газов;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регулирование температуры нагревания и давления в системах горячего водоснабжения и отопления;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12. Для обеспечения безопасности в аварийных ситуациях в проектной документации должно быть предусмотрено аварийное освещение.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13. Для обеспечения защиты от несанкционированного вторжения в здания и сооружения необходимо соблюдение следующих требований: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 (В редакции Федерального закона от 02.07.2013  № 185-ФЗ)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 xml:space="preserve">2) 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</w:t>
      </w:r>
      <w:r w:rsidRPr="00583049">
        <w:rPr>
          <w:rFonts w:ascii="Times New Roman" w:hAnsi="Times New Roman" w:cs="Times New Roman"/>
          <w:sz w:val="28"/>
          <w:szCs w:val="28"/>
        </w:rPr>
        <w:lastRenderedPageBreak/>
        <w:t>обеспечение защиты от угроз террористического характера и несанкционированного вторжения.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14. 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31. Требование к обеспечению энергетической эффективности зданий и сооружений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Соответствие зданий и сооружений требованиям энергетической эффективности зданий и сооружений и требованиям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32. Требования к обеспечению охраны окружающей среды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33. Требования к предупреждению действий, вводящих в заблуждение приобретателей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идентификационные признаки здания или сооружения в соответствии с частью 1 статьи 4 настоящего Федерального закона;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срок эксплуатации здания или сооружения и их частей;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3) показатели энергетической эффективности здания или сооружения;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степень огнестойкости здания или сооружения.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Глава 4. Обеспечение безопасности зданий и сооружений в процессе строительства, реконструкции, капитального и текущего ремонта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34. Требования к строительным материалам и изделиям, применяемым в процессе строительства зданий и сооружений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Строительные материалы и изделия должны соответствовать требованиям, установленным в соответствии с законодательством Российской Федерации о техническом регулировании.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Лицо, осуществляющее строительство здания или сооружения, в соответствии с законодательством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35. Требования к строительству зданий и сооружений, консервации объекта, строительство которого не завершено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Глава 5. Обеспечение безопасности зданий и сооружений в процессе эксплуатации, при прекращении эксплуатации и в процессе сноса (демонтажа)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36. Требования к обеспечению безопасности зданий и сооружений в процессе эксплуатации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 xml:space="preserve">1. 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</w:t>
      </w:r>
      <w:r w:rsidRPr="00583049">
        <w:rPr>
          <w:rFonts w:ascii="Times New Roman" w:hAnsi="Times New Roman" w:cs="Times New Roman"/>
          <w:sz w:val="28"/>
          <w:szCs w:val="28"/>
        </w:rPr>
        <w:lastRenderedPageBreak/>
        <w:t>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требованиям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части 6 статьи 15 настоящего Федерального закона.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Глава 6.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38. Общие положения 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целях: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1) удостоверения соответствия результатов инженерных изысканий требованиям настоящего Федерального закона;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4. 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5. 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39.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осуществляется в форме: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заявления о соответствии проектной документации требованиям настоящего Федерального закона;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государственной экспертизы результатов инженерных изысканий и проектной документации;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строительного контроля;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4) государственного строительного надзора;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5) 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6) 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7) ввода объекта в эксплуатацию.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Обязательная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пункте 1 части 1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пунктах 2 и 4 части 1 настоящей статьи, осуществляется только в случаях, предусмотренных законодательством о градостроительной деятельности.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4. 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пунктом 5 части 1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5. 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пунктом 6 части 1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6. 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пункте 1 части 1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 xml:space="preserve">7. 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пунктах 2 - 4 и 7 части 1 настоящей статьи, осуществляется в соответствии с </w:t>
      </w:r>
      <w:r w:rsidRPr="00583049">
        <w:rPr>
          <w:rFonts w:ascii="Times New Roman" w:hAnsi="Times New Roman" w:cs="Times New Roman"/>
          <w:sz w:val="28"/>
          <w:szCs w:val="28"/>
        </w:rPr>
        <w:lastRenderedPageBreak/>
        <w:t>правилами и в сроки, которые установлены законодательством о градостроительной деятельности.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8. Оценка соответствия зданий и сооружений, а также связанных со зданиями и с сооружениями процессов строительства, монтажа, наладки и утилизации (сноса) в формах, указанных в пунктах 5 и 6 части 1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эксплуатационного контроля;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государственного контроля (надзора).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41. Правила добровольной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форме негосударственной экспертизы результатов инженерных изысканий и проектной документации,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 xml:space="preserve">2. Добровольная оценка соответствия зданий и сооружений, а также связанных со зданиями и с сооружениями процессов проектирования </w:t>
      </w:r>
      <w:r w:rsidRPr="00583049">
        <w:rPr>
          <w:rFonts w:ascii="Times New Roman" w:hAnsi="Times New Roman" w:cs="Times New Roman"/>
          <w:sz w:val="28"/>
          <w:szCs w:val="28"/>
        </w:rPr>
        <w:lastRenderedPageBreak/>
        <w:t>(включая изыскания), строительства, монтажа, наладки, эксплуатации и утилизации (сноса) осуществляется в порядке, установленном законодательством Российской Федерации.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Глава 7. Заключительные положения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42. Заключительные положения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1) к зданиям и сооружениям, введенным в эксплуатацию до вступления в силу таких требований;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2) 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3) 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3. Пра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вительство Российской Федерации не позднее чем за тридцать дней до дня вступления в силу настоящего Федерального закона утверждает перечень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4. 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частью 7 статьи 6 настоящего Федерального закона перечень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5. Уполномоченный федеральный орган исполнительной власти не позднее 1 июля 2012 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части 1 статьи 6 настоящего Федерального закона перечень национальных стандартов и сводов правил.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lastRenderedPageBreak/>
        <w:t>Статья 43. О внесении изменения в Федеральный закон "О техническом регулировании"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Главу 1 Федерального закона от 27 декабря 2002 года № 184-ФЗ "О техническом регулировании" (Собрание законодательства Российской Федерации, 2002, № 52, ст. 5140; 2007, № 19, ст. 2293; № 49, ст. 6070; 2009, № 29, ст. 3626) дополнить статьей 51 следующего содержания: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"Статья 51. Особенности технического регулирования в области обеспечения безопасности зданий и сооружений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Статья 44. Вступление в силу настоящего Федерального закона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1. Настоящий Федеральный закон вступает в силу по истечении шести месяцев со дня его официального опубликования, за исключением статьи 43 настоящего Федерального закона.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2. Статья 43 настоящего Федерального закона вступает в силу со дня официального опубликования настоящего Федерального закона.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Президент Российской Федерации                               Д.Медведев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 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30 декабря 2009 года</w:t>
      </w:r>
    </w:p>
    <w:p w:rsidR="00583049" w:rsidRPr="00583049" w:rsidRDefault="00583049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49">
        <w:rPr>
          <w:rFonts w:ascii="Times New Roman" w:hAnsi="Times New Roman" w:cs="Times New Roman"/>
          <w:sz w:val="28"/>
          <w:szCs w:val="28"/>
        </w:rPr>
        <w:t>№ 384-ФЗ</w:t>
      </w:r>
    </w:p>
    <w:p w:rsidR="001C7ED5" w:rsidRPr="00583049" w:rsidRDefault="001C7ED5" w:rsidP="00583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7ED5" w:rsidRPr="0058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D8"/>
    <w:rsid w:val="001C7ED5"/>
    <w:rsid w:val="00583049"/>
    <w:rsid w:val="00ED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C7BF"/>
  <w15:chartTrackingRefBased/>
  <w15:docId w15:val="{4F2BC01D-D078-4DD2-AB82-08BFD653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5830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0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readmetaforce">
    <w:name w:val="read__meta__force"/>
    <w:basedOn w:val="a0"/>
    <w:rsid w:val="00583049"/>
  </w:style>
  <w:style w:type="character" w:styleId="a3">
    <w:name w:val="Hyperlink"/>
    <w:basedOn w:val="a0"/>
    <w:uiPriority w:val="99"/>
    <w:unhideWhenUsed/>
    <w:rsid w:val="005830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48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194071024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699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5830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1128">
              <w:marLeft w:val="210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2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66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3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06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9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11882</Words>
  <Characters>67732</Characters>
  <Application>Microsoft Office Word</Application>
  <DocSecurity>0</DocSecurity>
  <Lines>564</Lines>
  <Paragraphs>158</Paragraphs>
  <ScaleCrop>false</ScaleCrop>
  <Company/>
  <LinksUpToDate>false</LinksUpToDate>
  <CharactersWithSpaces>79456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2022-02-10T13:35:00Z</dcterms:created>
  <dcterms:modified xsi:type="dcterms:W3CDTF">2022-02-10T13:37:00Z</dcterms:modified>
</cp:coreProperties>
</file>