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РОССИЙСКАЯ ФЕДЕРАЦИЯ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  ФЕДЕРАЛЬНЫЙ ЗАКОН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О частной детективной и охранной деятельности в </w:t>
      </w:r>
      <w:r w:rsidRPr="00E26850">
        <w:rPr>
          <w:rFonts w:ascii="Times New Roman" w:eastAsia="Times New Roman" w:hAnsi="Times New Roman" w:cs="Times New Roman"/>
          <w:b/>
          <w:bCs/>
          <w:color w:val="333333"/>
          <w:sz w:val="27"/>
          <w:szCs w:val="27"/>
          <w:lang w:eastAsia="ru-RU"/>
        </w:rPr>
        <w:br/>
        <w:t>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shd w:val="clear" w:color="auto" w:fill="F0F0F0"/>
          <w:lang w:eastAsia="ru-RU"/>
        </w:rPr>
        <w:t>(В редакции федеральных законов </w:t>
      </w:r>
      <w:hyperlink r:id="rId4" w:tgtFrame="contents" w:history="1">
        <w:r w:rsidRPr="00E26850">
          <w:rPr>
            <w:rFonts w:ascii="Times New Roman" w:eastAsia="Times New Roman" w:hAnsi="Times New Roman" w:cs="Times New Roman"/>
            <w:color w:val="1C1CD6"/>
            <w:sz w:val="27"/>
            <w:szCs w:val="27"/>
            <w:u w:val="single"/>
            <w:shd w:val="clear" w:color="auto" w:fill="F0F0F0"/>
            <w:lang w:eastAsia="ru-RU"/>
          </w:rPr>
          <w:t>от 21.03.2002 № 31-ФЗ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5" w:tgtFrame="contents" w:history="1">
        <w:r w:rsidRPr="00E26850">
          <w:rPr>
            <w:rFonts w:ascii="Times New Roman" w:eastAsia="Times New Roman" w:hAnsi="Times New Roman" w:cs="Times New Roman"/>
            <w:color w:val="1C1CD6"/>
            <w:sz w:val="27"/>
            <w:szCs w:val="27"/>
            <w:u w:val="single"/>
            <w:shd w:val="clear" w:color="auto" w:fill="F0F0F0"/>
            <w:lang w:eastAsia="ru-RU"/>
          </w:rPr>
          <w:t>от 10.01.2003 № 15-ФЗ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E26850">
          <w:rPr>
            <w:rFonts w:ascii="Times New Roman" w:eastAsia="Times New Roman" w:hAnsi="Times New Roman" w:cs="Times New Roman"/>
            <w:color w:val="1C1CD6"/>
            <w:sz w:val="27"/>
            <w:szCs w:val="27"/>
            <w:u w:val="single"/>
            <w:shd w:val="clear" w:color="auto" w:fill="F0F0F0"/>
            <w:lang w:eastAsia="ru-RU"/>
          </w:rPr>
          <w:t>от 06.06.2005 № 59-ФЗ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E26850">
          <w:rPr>
            <w:rFonts w:ascii="Times New Roman" w:eastAsia="Times New Roman" w:hAnsi="Times New Roman" w:cs="Times New Roman"/>
            <w:color w:val="1C1CD6"/>
            <w:sz w:val="27"/>
            <w:szCs w:val="27"/>
            <w:u w:val="single"/>
            <w:shd w:val="clear" w:color="auto" w:fill="F0F0F0"/>
            <w:lang w:eastAsia="ru-RU"/>
          </w:rPr>
          <w:t>от 18.07.2006 № 118-ФЗ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E26850">
          <w:rPr>
            <w:rFonts w:ascii="Times New Roman" w:eastAsia="Times New Roman" w:hAnsi="Times New Roman" w:cs="Times New Roman"/>
            <w:color w:val="1C1CD6"/>
            <w:sz w:val="27"/>
            <w:szCs w:val="27"/>
            <w:u w:val="single"/>
            <w:shd w:val="clear" w:color="auto" w:fill="F0F0F0"/>
            <w:lang w:eastAsia="ru-RU"/>
          </w:rPr>
          <w:t>от 24.07.2007 № 214-ФЗ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E26850">
          <w:rPr>
            <w:rFonts w:ascii="Times New Roman" w:eastAsia="Times New Roman" w:hAnsi="Times New Roman" w:cs="Times New Roman"/>
            <w:color w:val="1C1CD6"/>
            <w:sz w:val="27"/>
            <w:szCs w:val="27"/>
            <w:u w:val="single"/>
            <w:shd w:val="clear" w:color="auto" w:fill="F0F0F0"/>
            <w:lang w:eastAsia="ru-RU"/>
          </w:rPr>
          <w:t>от 22.12.2008 № 272-ФЗ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E26850">
          <w:rPr>
            <w:rFonts w:ascii="Times New Roman" w:eastAsia="Times New Roman" w:hAnsi="Times New Roman" w:cs="Times New Roman"/>
            <w:color w:val="1C1CD6"/>
            <w:sz w:val="27"/>
            <w:szCs w:val="27"/>
            <w:u w:val="single"/>
            <w:shd w:val="clear" w:color="auto" w:fill="F0F0F0"/>
            <w:lang w:eastAsia="ru-RU"/>
          </w:rPr>
          <w:t>от 25.11.2009 № 267-ФЗ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27.12.2009 № 374-ФЗ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27.12.2009 № 379-ФЗ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E26850">
          <w:rPr>
            <w:rFonts w:ascii="Times New Roman" w:eastAsia="Times New Roman" w:hAnsi="Times New Roman" w:cs="Times New Roman"/>
            <w:color w:val="1C1CD6"/>
            <w:sz w:val="27"/>
            <w:szCs w:val="27"/>
            <w:u w:val="single"/>
            <w:shd w:val="clear" w:color="auto" w:fill="F0F0F0"/>
            <w:lang w:eastAsia="ru-RU"/>
          </w:rPr>
          <w:t>от 15.11.2010 № 298-ФЗ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E26850">
          <w:rPr>
            <w:rFonts w:ascii="Times New Roman" w:eastAsia="Times New Roman" w:hAnsi="Times New Roman" w:cs="Times New Roman"/>
            <w:color w:val="1C1CD6"/>
            <w:sz w:val="27"/>
            <w:szCs w:val="27"/>
            <w:u w:val="single"/>
            <w:shd w:val="clear" w:color="auto" w:fill="F0F0F0"/>
            <w:lang w:eastAsia="ru-RU"/>
          </w:rPr>
          <w:t>от 15.11.2010 № 301-ФЗ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E26850">
          <w:rPr>
            <w:rFonts w:ascii="Times New Roman" w:eastAsia="Times New Roman" w:hAnsi="Times New Roman" w:cs="Times New Roman"/>
            <w:color w:val="1C1CD6"/>
            <w:sz w:val="27"/>
            <w:szCs w:val="27"/>
            <w:u w:val="single"/>
            <w:shd w:val="clear" w:color="auto" w:fill="F0F0F0"/>
            <w:lang w:eastAsia="ru-RU"/>
          </w:rPr>
          <w:t>от 07.02.2011 № 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E26850">
          <w:rPr>
            <w:rFonts w:ascii="Times New Roman" w:eastAsia="Times New Roman" w:hAnsi="Times New Roman" w:cs="Times New Roman"/>
            <w:color w:val="1C1CD6"/>
            <w:sz w:val="27"/>
            <w:szCs w:val="27"/>
            <w:u w:val="single"/>
            <w:shd w:val="clear" w:color="auto" w:fill="F0F0F0"/>
            <w:lang w:eastAsia="ru-RU"/>
          </w:rPr>
          <w:t>от 01.07.2011 № 169-ФЗ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7" w:tgtFrame="contents" w:history="1">
        <w:r w:rsidRPr="00E26850">
          <w:rPr>
            <w:rFonts w:ascii="Times New Roman" w:eastAsia="Times New Roman" w:hAnsi="Times New Roman" w:cs="Times New Roman"/>
            <w:color w:val="1C1CD6"/>
            <w:sz w:val="27"/>
            <w:szCs w:val="27"/>
            <w:u w:val="single"/>
            <w:shd w:val="clear" w:color="auto" w:fill="F0F0F0"/>
            <w:lang w:eastAsia="ru-RU"/>
          </w:rPr>
          <w:t>от 03.12.2011 № 389-ФЗ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8" w:tgtFrame="contents" w:history="1">
        <w:r w:rsidRPr="00E26850">
          <w:rPr>
            <w:rFonts w:ascii="Times New Roman" w:eastAsia="Times New Roman" w:hAnsi="Times New Roman" w:cs="Times New Roman"/>
            <w:color w:val="1C1CD6"/>
            <w:sz w:val="27"/>
            <w:szCs w:val="27"/>
            <w:u w:val="single"/>
            <w:shd w:val="clear" w:color="auto" w:fill="F0F0F0"/>
            <w:lang w:eastAsia="ru-RU"/>
          </w:rPr>
          <w:t>от 02.07.2013 № 185-ФЗ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9" w:tgtFrame="contents" w:history="1">
        <w:r w:rsidRPr="00E26850">
          <w:rPr>
            <w:rFonts w:ascii="Times New Roman" w:eastAsia="Times New Roman" w:hAnsi="Times New Roman" w:cs="Times New Roman"/>
            <w:color w:val="1C1CD6"/>
            <w:sz w:val="27"/>
            <w:szCs w:val="27"/>
            <w:u w:val="single"/>
            <w:shd w:val="clear" w:color="auto" w:fill="F0F0F0"/>
            <w:lang w:eastAsia="ru-RU"/>
          </w:rPr>
          <w:t>от 05.05.2014 № 126-ФЗ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0" w:tgtFrame="contents" w:history="1">
        <w:r w:rsidRPr="00E26850">
          <w:rPr>
            <w:rFonts w:ascii="Times New Roman" w:eastAsia="Times New Roman" w:hAnsi="Times New Roman" w:cs="Times New Roman"/>
            <w:color w:val="1C1CD6"/>
            <w:sz w:val="27"/>
            <w:szCs w:val="27"/>
            <w:u w:val="single"/>
            <w:shd w:val="clear" w:color="auto" w:fill="F0F0F0"/>
            <w:lang w:eastAsia="ru-RU"/>
          </w:rPr>
          <w:t>от 23.06.2014 № 158-ФЗ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1" w:tgtFrame="contents" w:history="1">
        <w:r w:rsidRPr="00E26850">
          <w:rPr>
            <w:rFonts w:ascii="Times New Roman" w:eastAsia="Times New Roman" w:hAnsi="Times New Roman" w:cs="Times New Roman"/>
            <w:color w:val="1C1CD6"/>
            <w:sz w:val="27"/>
            <w:szCs w:val="27"/>
            <w:u w:val="single"/>
            <w:shd w:val="clear" w:color="auto" w:fill="F0F0F0"/>
            <w:lang w:eastAsia="ru-RU"/>
          </w:rPr>
          <w:t>от 21.07.2014 № 210-ФЗ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2" w:tgtFrame="contents" w:history="1">
        <w:r w:rsidRPr="00E26850">
          <w:rPr>
            <w:rFonts w:ascii="Times New Roman" w:eastAsia="Times New Roman" w:hAnsi="Times New Roman" w:cs="Times New Roman"/>
            <w:color w:val="1C1CD6"/>
            <w:sz w:val="27"/>
            <w:szCs w:val="27"/>
            <w:u w:val="single"/>
            <w:shd w:val="clear" w:color="auto" w:fill="F0F0F0"/>
            <w:lang w:eastAsia="ru-RU"/>
          </w:rPr>
          <w:t>от 31.12.2014 № 534-ФЗ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3" w:tgtFrame="contents" w:history="1">
        <w:r w:rsidRPr="00E26850">
          <w:rPr>
            <w:rFonts w:ascii="Times New Roman" w:eastAsia="Times New Roman" w:hAnsi="Times New Roman" w:cs="Times New Roman"/>
            <w:color w:val="1C1CD6"/>
            <w:sz w:val="27"/>
            <w:szCs w:val="27"/>
            <w:u w:val="single"/>
            <w:shd w:val="clear" w:color="auto" w:fill="F0F0F0"/>
            <w:lang w:eastAsia="ru-RU"/>
          </w:rPr>
          <w:t>от 13.07.2015 № 230-ФЗ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4"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5" w:tgtFrame="contents" w:history="1">
        <w:r w:rsidRPr="00E26850">
          <w:rPr>
            <w:rFonts w:ascii="Times New Roman" w:eastAsia="Times New Roman" w:hAnsi="Times New Roman" w:cs="Times New Roman"/>
            <w:color w:val="1C1CD6"/>
            <w:sz w:val="27"/>
            <w:szCs w:val="27"/>
            <w:u w:val="single"/>
            <w:shd w:val="clear" w:color="auto" w:fill="F0F0F0"/>
            <w:lang w:eastAsia="ru-RU"/>
          </w:rPr>
          <w:t>от 05.12.2017 № 391-ФЗ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6" w:tgtFrame="contents" w:history="1">
        <w:r w:rsidRPr="00E26850">
          <w:rPr>
            <w:rFonts w:ascii="Times New Roman" w:eastAsia="Times New Roman" w:hAnsi="Times New Roman" w:cs="Times New Roman"/>
            <w:color w:val="1C1CD6"/>
            <w:sz w:val="27"/>
            <w:szCs w:val="27"/>
            <w:u w:val="single"/>
            <w:shd w:val="clear" w:color="auto" w:fill="F0F0F0"/>
            <w:lang w:eastAsia="ru-RU"/>
          </w:rPr>
          <w:t>от 26.07.2019 № 232-ФЗ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7" w:tgtFrame="contents" w:history="1">
        <w:r w:rsidRPr="00E26850">
          <w:rPr>
            <w:rFonts w:ascii="Times New Roman" w:eastAsia="Times New Roman" w:hAnsi="Times New Roman" w:cs="Times New Roman"/>
            <w:color w:val="1C1CD6"/>
            <w:sz w:val="27"/>
            <w:szCs w:val="27"/>
            <w:u w:val="single"/>
            <w:shd w:val="clear" w:color="auto" w:fill="F0F0F0"/>
            <w:lang w:eastAsia="ru-RU"/>
          </w:rPr>
          <w:t>от 02.08.2019 № 310-ФЗ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28"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 </w:t>
      </w:r>
      <w:r w:rsidRPr="00E26850">
        <w:rPr>
          <w:rFonts w:ascii="Times New Roman" w:eastAsia="Times New Roman" w:hAnsi="Times New Roman" w:cs="Times New Roman"/>
          <w:b/>
          <w:bCs/>
          <w:color w:val="333333"/>
          <w:sz w:val="27"/>
          <w:szCs w:val="27"/>
          <w:lang w:eastAsia="ru-RU"/>
        </w:rPr>
        <w:br/>
        <w:t>ОБЩИЕ ПОЛОЖЕНИЯ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 Частная детективная и охранная деятельность</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29"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Граждане, занимающиеся частной детективной деятельностью, не вправе осуществлять какие-либо оперативно-розыскные действия, отнесенные законом к исключительной компетенции органов, которым такое право предоставлено.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3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Иностранные граждане, граждане Российской Федерации, имеющие гражданство иностранного государства, иностранные юридические лица, а также </w:t>
      </w:r>
      <w:r w:rsidRPr="00E26850">
        <w:rPr>
          <w:rFonts w:ascii="Times New Roman" w:eastAsia="Times New Roman" w:hAnsi="Times New Roman" w:cs="Times New Roman"/>
          <w:color w:val="333333"/>
          <w:sz w:val="27"/>
          <w:szCs w:val="27"/>
          <w:lang w:eastAsia="ru-RU"/>
        </w:rPr>
        <w:lastRenderedPageBreak/>
        <w:t>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3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t>. Основные понятия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целях настоящего Закона используются следующие основные понятия: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32"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порядке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w:t>
      </w:r>
      <w:r w:rsidRPr="00E26850">
        <w:rPr>
          <w:rFonts w:ascii="Times New Roman" w:eastAsia="Times New Roman" w:hAnsi="Times New Roman" w:cs="Times New Roman"/>
          <w:color w:val="333333"/>
          <w:sz w:val="27"/>
          <w:szCs w:val="27"/>
          <w:lang w:eastAsia="ru-RU"/>
        </w:rPr>
        <w:lastRenderedPageBreak/>
        <w:t>средств, вноса (выноса), ввоза (вывоза) имущества на объекты охраны (с объектов охраны);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33"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34" w:tgtFrame="contents" w:history="1">
        <w:r w:rsidRPr="00E26850">
          <w:rPr>
            <w:rFonts w:ascii="Times New Roman" w:eastAsia="Times New Roman" w:hAnsi="Times New Roman" w:cs="Times New Roman"/>
            <w:color w:val="1C1CD6"/>
            <w:sz w:val="27"/>
            <w:szCs w:val="27"/>
            <w:u w:val="single"/>
            <w:lang w:eastAsia="ru-RU"/>
          </w:rPr>
          <w:t>от 15.11.2010 № 301-ФЗ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2. Правовая основа частной детективной и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Правовую основу частной детективной и охранной деятельности составляют Конституция Российской Федерации, настоящий Закон, другие законы и иные правовые акты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3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3. Виды охранных и сыскных услуг</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3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Частная детективная и охранная деятельность осуществляется для сыска и охраны.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целях сыска разрешается предоставление следующих видов услуг:</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сбор сведений по гражданским делам на договорной основе с участниками процесса;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изучение рынка, сбор информации для деловых переговоров, выявление некредитоспособных или ненадежных деловых партнеров;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сведений, составляющих коммерческую тайну;</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поиск без вести пропавших граждан;</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поиск утраченного гражданами или предприятиями, учреждениями, организациями имущества;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7) сбор сведений по уголовным делам на договорной основе с участниками процесса. В течение суток с момента заключения контракта с клиентом на сбор </w:t>
      </w:r>
      <w:r w:rsidRPr="00E26850">
        <w:rPr>
          <w:rFonts w:ascii="Times New Roman" w:eastAsia="Times New Roman" w:hAnsi="Times New Roman" w:cs="Times New Roman"/>
          <w:color w:val="333333"/>
          <w:sz w:val="27"/>
          <w:szCs w:val="27"/>
          <w:lang w:eastAsia="ru-RU"/>
        </w:rPr>
        <w:lastRenderedPageBreak/>
        <w:t>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37" w:tgtFrame="contents" w:history="1">
        <w:r w:rsidRPr="00E26850">
          <w:rPr>
            <w:rFonts w:ascii="Times New Roman" w:eastAsia="Times New Roman" w:hAnsi="Times New Roman" w:cs="Times New Roman"/>
            <w:color w:val="1C1CD6"/>
            <w:sz w:val="27"/>
            <w:szCs w:val="27"/>
            <w:u w:val="single"/>
            <w:lang w:eastAsia="ru-RU"/>
          </w:rPr>
          <w:t>от 24.07.2007 № 214-ФЗ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38" w:tgtFrame="contents" w:history="1">
        <w:r w:rsidRPr="00E26850">
          <w:rPr>
            <w:rFonts w:ascii="Times New Roman" w:eastAsia="Times New Roman" w:hAnsi="Times New Roman" w:cs="Times New Roman"/>
            <w:color w:val="1C1CD6"/>
            <w:sz w:val="27"/>
            <w:szCs w:val="27"/>
            <w:u w:val="single"/>
            <w:lang w:eastAsia="ru-RU"/>
          </w:rPr>
          <w:t>от 03.12.2011 № 389-ФЗ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39" w:tgtFrame="contents" w:history="1">
        <w:r w:rsidRPr="00E26850">
          <w:rPr>
            <w:rFonts w:ascii="Times New Roman" w:eastAsia="Times New Roman" w:hAnsi="Times New Roman" w:cs="Times New Roman"/>
            <w:color w:val="1C1CD6"/>
            <w:sz w:val="27"/>
            <w:szCs w:val="27"/>
            <w:u w:val="single"/>
            <w:lang w:eastAsia="ru-RU"/>
          </w:rPr>
          <w:t>от 05.05.2014 № 126-ФЗ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целях охраны разрешается предоставление следующих видов услуг:</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защита жизни и здоровья граждан;</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настоящей части;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консультирование и подготовка рекомендаций клиентам по вопросам правомерной защиты от противоправных посягательств;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обеспечение порядка в местах проведения массовых мероприятий;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обеспечение внутриобъектового и пропускного режимов на объектах, за исключением объектов, предусмотренных пунктом 7 настоящей части;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4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4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44"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Организации, осуществляющие частную охранную деятельность, оказывают содействие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w:t>
      </w:r>
      <w:r w:rsidRPr="00E26850">
        <w:rPr>
          <w:rFonts w:ascii="Times New Roman" w:eastAsia="Times New Roman" w:hAnsi="Times New Roman" w:cs="Times New Roman"/>
          <w:color w:val="333333"/>
          <w:sz w:val="27"/>
          <w:szCs w:val="27"/>
          <w:lang w:eastAsia="ru-RU"/>
        </w:rPr>
        <w:lastRenderedPageBreak/>
        <w:t>правоохранительным органам в предупреждении и раскрытии преступлений, предупреждении и пресечении административных правонарушений в порядке, установленном Правительством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5"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II </w:t>
      </w:r>
      <w:r w:rsidRPr="00E26850">
        <w:rPr>
          <w:rFonts w:ascii="Times New Roman" w:eastAsia="Times New Roman" w:hAnsi="Times New Roman" w:cs="Times New Roman"/>
          <w:b/>
          <w:bCs/>
          <w:color w:val="333333"/>
          <w:sz w:val="27"/>
          <w:szCs w:val="27"/>
          <w:lang w:eastAsia="ru-RU"/>
        </w:rPr>
        <w:br/>
        <w:t>ЧАСТНАЯ ДЕТЕКТИВНАЯ (СЫСКНАЯ) ДЕЯТЕЛЬНОСТЬ</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4.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(Утратила силу - Федеральный закон </w:t>
      </w:r>
      <w:hyperlink r:id="rId47" w:tgtFrame="contents" w:history="1">
        <w:r w:rsidRPr="00E26850">
          <w:rPr>
            <w:rFonts w:ascii="Times New Roman" w:eastAsia="Times New Roman" w:hAnsi="Times New Roman" w:cs="Times New Roman"/>
            <w:color w:val="1C1CD6"/>
            <w:sz w:val="27"/>
            <w:szCs w:val="27"/>
            <w:u w:val="single"/>
            <w:lang w:eastAsia="ru-RU"/>
          </w:rPr>
          <w:t>от 15.11.2010 № 301-ФЗ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5. Действия частных детективов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статьи 3 настоящего Закона.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здоровью граждан и окружающей среде, в соответствии с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ходе осуществления своей деятельности частный детектив обязан соблюдать законодательство Российской Федерации в части защиты информации, затрагивающей личную жизнь и имущество граждан.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49"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6. Предоставление лицензий частным детективам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Предоставление лицензий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r w:rsidRPr="00E26850">
        <w:rPr>
          <w:rFonts w:ascii="Times New Roman" w:eastAsia="Times New Roman" w:hAnsi="Times New Roman" w:cs="Times New Roman"/>
          <w:color w:val="333333"/>
          <w:sz w:val="27"/>
          <w:szCs w:val="27"/>
          <w:lang w:eastAsia="ru-RU"/>
        </w:rPr>
        <w:lastRenderedPageBreak/>
        <w:t>положение о лицензировании частной детективной деятельности, в котором устанавливаются порядок лицензирования данного вида деятельности и перечень лицензионных требований.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Гражданин, претендующий на получение лицензии на осуществление частной детективной деятельности, </w:t>
      </w:r>
      <w:r w:rsidRPr="00E26850">
        <w:rPr>
          <w:rFonts w:ascii="Times New Roman" w:eastAsia="Times New Roman" w:hAnsi="Times New Roman" w:cs="Times New Roman"/>
          <w:color w:val="1111EE"/>
          <w:sz w:val="27"/>
          <w:szCs w:val="27"/>
          <w:shd w:val="clear" w:color="auto" w:fill="F0F0F0"/>
          <w:lang w:eastAsia="ru-RU"/>
        </w:rPr>
        <w:t>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E26850">
        <w:rPr>
          <w:rFonts w:ascii="Times New Roman" w:eastAsia="Times New Roman" w:hAnsi="Times New Roman" w:cs="Times New Roman"/>
          <w:color w:val="333333"/>
          <w:sz w:val="27"/>
          <w:szCs w:val="27"/>
          <w:lang w:eastAsia="ru-RU"/>
        </w:rPr>
        <w:t> представить в федеральный орган исполнительной власти, уполномоченный в сфере частной охранной деятельности, его территориальный орган заявление, в котором указываются его фамилия, имя и (в случае, если имеется) отчество,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0"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анкета;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фотографии;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медицинское заключение об отсутствии медицинских противопоказаний к осуществлению частной детективной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сведения о потребности в технических средствах и намерении их использовать.</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w:t>
      </w:r>
      <w:r w:rsidRPr="00E26850">
        <w:rPr>
          <w:rFonts w:ascii="Times New Roman" w:eastAsia="Times New Roman" w:hAnsi="Times New Roman" w:cs="Times New Roman"/>
          <w:color w:val="1111EE"/>
          <w:sz w:val="27"/>
          <w:szCs w:val="27"/>
          <w:shd w:val="clear" w:color="auto" w:fill="F0F0F0"/>
          <w:lang w:eastAsia="ru-RU"/>
        </w:rPr>
        <w:t>о предоставлении</w:t>
      </w:r>
      <w:r w:rsidRPr="00E26850">
        <w:rPr>
          <w:rFonts w:ascii="Times New Roman" w:eastAsia="Times New Roman" w:hAnsi="Times New Roman" w:cs="Times New Roman"/>
          <w:color w:val="333333"/>
          <w:sz w:val="27"/>
          <w:szCs w:val="27"/>
          <w:lang w:eastAsia="ru-RU"/>
        </w:rPr>
        <w:t>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1"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Лицензия не предоставляется: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гражданам, не достигшим двадцати одного года;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гражданам, состоящим на учете в органах здравоохранения по поводу психического заболевания, алкоголизма или наркомании;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3) гражданам, имеющим судимость за совершение умышленного преступления;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гражданам, не представившим документы, перечисленные в части второй настоящей статьи;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9) гражданам, не прошедшим обязательной государственной дактилоскопической регистрации.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отказа </w:t>
      </w:r>
      <w:r w:rsidRPr="00E26850">
        <w:rPr>
          <w:rFonts w:ascii="Times New Roman" w:eastAsia="Times New Roman" w:hAnsi="Times New Roman" w:cs="Times New Roman"/>
          <w:color w:val="1111EE"/>
          <w:sz w:val="27"/>
          <w:szCs w:val="27"/>
          <w:shd w:val="clear" w:color="auto" w:fill="F0F0F0"/>
          <w:lang w:eastAsia="ru-RU"/>
        </w:rPr>
        <w:t>в предоставлении</w:t>
      </w:r>
      <w:r w:rsidRPr="00E26850">
        <w:rPr>
          <w:rFonts w:ascii="Times New Roman" w:eastAsia="Times New Roman" w:hAnsi="Times New Roman" w:cs="Times New Roman"/>
          <w:color w:val="333333"/>
          <w:sz w:val="27"/>
          <w:szCs w:val="27"/>
          <w:lang w:eastAsia="ru-RU"/>
        </w:rPr>
        <w:t>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2"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Гражданину, получившему лицензию на осуществление частной детективной деятельности, одновременно выдается удостоверение частного детектива.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предоставление лицензии и выдача удостоверения частного детектива;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2) переоформление лицензии;</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3"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приостановление и возобновление действия лицензии в случаях, установленных настоящим Законом;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ведение реестров лицензий и предоставление сведений из них;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осуществление государственного контроля за соблюдением лицензиатами лицензионных требований;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обращение в суд с заявлением о приостановлении действия лицензии либо об аннулировании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w:t>
      </w:r>
      <w:r w:rsidRPr="00E26850">
        <w:rPr>
          <w:rFonts w:ascii="Times New Roman" w:eastAsia="Times New Roman" w:hAnsi="Times New Roman" w:cs="Times New Roman"/>
          <w:color w:val="1111EE"/>
          <w:sz w:val="27"/>
          <w:szCs w:val="27"/>
          <w:shd w:val="clear" w:color="auto" w:fill="F0F0F0"/>
          <w:lang w:eastAsia="ru-RU"/>
        </w:rPr>
        <w:t>предоставления и переоформления лицензий, а также порядок ведения реестров лицензий, установленный в соответствии со статьей 11</w:t>
      </w:r>
      <w:r w:rsidRPr="00E26850">
        <w:rPr>
          <w:rFonts w:ascii="Times New Roman" w:eastAsia="Times New Roman" w:hAnsi="Times New Roman" w:cs="Times New Roman"/>
          <w:color w:val="0000AF"/>
          <w:sz w:val="17"/>
          <w:szCs w:val="17"/>
          <w:shd w:val="clear" w:color="auto" w:fill="F0F0F0"/>
          <w:lang w:eastAsia="ru-RU"/>
        </w:rPr>
        <w:t>6</w:t>
      </w:r>
      <w:r w:rsidRPr="00E26850">
        <w:rPr>
          <w:rFonts w:ascii="Times New Roman" w:eastAsia="Times New Roman" w:hAnsi="Times New Roman" w:cs="Times New Roman"/>
          <w:color w:val="1111EE"/>
          <w:sz w:val="27"/>
          <w:szCs w:val="27"/>
          <w:shd w:val="clear" w:color="auto" w:fill="F0F0F0"/>
          <w:lang w:eastAsia="ru-RU"/>
        </w:rPr>
        <w:t> настоящего Закона</w:t>
      </w:r>
      <w:r w:rsidRPr="00E26850">
        <w:rPr>
          <w:rFonts w:ascii="Times New Roman" w:eastAsia="Times New Roman" w:hAnsi="Times New Roman" w:cs="Times New Roman"/>
          <w:color w:val="333333"/>
          <w:sz w:val="27"/>
          <w:szCs w:val="27"/>
          <w:lang w:eastAsia="ru-RU"/>
        </w:rPr>
        <w:t>.</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4"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w:t>
      </w:r>
      <w:r w:rsidRPr="00E26850">
        <w:rPr>
          <w:rFonts w:ascii="Times New Roman" w:eastAsia="Times New Roman" w:hAnsi="Times New Roman" w:cs="Times New Roman"/>
          <w:color w:val="1111EE"/>
          <w:sz w:val="27"/>
          <w:szCs w:val="27"/>
          <w:shd w:val="clear" w:color="auto" w:fill="F0F0F0"/>
          <w:lang w:eastAsia="ru-RU"/>
        </w:rPr>
        <w:t>предоставившие</w:t>
      </w:r>
      <w:r w:rsidRPr="00E26850">
        <w:rPr>
          <w:rFonts w:ascii="Times New Roman" w:eastAsia="Times New Roman" w:hAnsi="Times New Roman" w:cs="Times New Roman"/>
          <w:color w:val="333333"/>
          <w:sz w:val="27"/>
          <w:szCs w:val="27"/>
          <w:lang w:eastAsia="ru-RU"/>
        </w:rPr>
        <w:t>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55"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 редакции Федерального закона </w:t>
      </w:r>
      <w:hyperlink r:id="rId56"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7. Ограничения в сфере деятельности частного детектива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Частным детективам запрещается: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скрывать от правоохранительных органов ставшие им известными факты готовящихся, совершаемых или совершенных преступлений;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57"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выдавать себя за сотрудников правоохранительных органов;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собирать сведения, связанные с личной жизнью, с политическими и религиозными убеждениями отдельных лиц;</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прибегать к действиям, посягающим на права и свободы граждан;</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совершать действия, ставящие под угрозу жизнь, здоровье, честь, достоинство и имущество граждан;</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фальсифицировать материалы или вводить в заблуждение клиента;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5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9) передавать свою лицензию для использования ее другими лицами;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59"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порядка, установленного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6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61" w:tgtFrame="contents" w:history="1">
        <w:r w:rsidRPr="00E26850">
          <w:rPr>
            <w:rFonts w:ascii="Times New Roman" w:eastAsia="Times New Roman" w:hAnsi="Times New Roman" w:cs="Times New Roman"/>
            <w:color w:val="1C1CD6"/>
            <w:sz w:val="27"/>
            <w:szCs w:val="27"/>
            <w:u w:val="single"/>
            <w:lang w:eastAsia="ru-RU"/>
          </w:rPr>
          <w:t>от 15.11.2010 № 301-ФЗ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8.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i/>
          <w:iCs/>
          <w:color w:val="1111EE"/>
          <w:sz w:val="27"/>
          <w:szCs w:val="27"/>
          <w:lang w:eastAsia="ru-RU"/>
        </w:rPr>
        <w:lastRenderedPageBreak/>
        <w:t>(Утратила силу - Федеральный закон от 22 декабря 2008 г. № 272-ФЗ)</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9. Особенности требований к договору на оказание сыскных услуг </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6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w:t>
      </w:r>
      <w:r w:rsidRPr="00E26850">
        <w:rPr>
          <w:rFonts w:ascii="Times New Roman" w:eastAsia="Times New Roman" w:hAnsi="Times New Roman" w:cs="Times New Roman"/>
          <w:color w:val="1111EE"/>
          <w:sz w:val="27"/>
          <w:szCs w:val="27"/>
          <w:shd w:val="clear" w:color="auto" w:fill="F0F0F0"/>
          <w:lang w:eastAsia="ru-RU"/>
        </w:rPr>
        <w:t>регистрационный номер и дата предоставления частному детективу лицензии на осуществление частной детективной (сыскной) деятельности</w:t>
      </w:r>
      <w:r w:rsidRPr="00E26850">
        <w:rPr>
          <w:rFonts w:ascii="Times New Roman" w:eastAsia="Times New Roman" w:hAnsi="Times New Roman" w:cs="Times New Roman"/>
          <w:color w:val="333333"/>
          <w:sz w:val="27"/>
          <w:szCs w:val="27"/>
          <w:lang w:eastAsia="ru-RU"/>
        </w:rPr>
        <w:t>, вид и содержание оказываемых услуг, срок их оказания, стоимость услуг или порядок ее определения.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63" w:tgtFrame="contents" w:history="1">
        <w:r w:rsidRPr="00E26850">
          <w:rPr>
            <w:rFonts w:ascii="Times New Roman" w:eastAsia="Times New Roman" w:hAnsi="Times New Roman" w:cs="Times New Roman"/>
            <w:color w:val="1C1CD6"/>
            <w:sz w:val="27"/>
            <w:szCs w:val="27"/>
            <w:u w:val="single"/>
            <w:shd w:val="clear" w:color="auto" w:fill="F0F0F0"/>
            <w:lang w:eastAsia="ru-RU"/>
          </w:rPr>
          <w:t>от 22.12.2008 № 272-ФЗ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64"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Договор на оказание сыскных услуг и акт о выполнении работ подлежат хранению в течение пяти лет.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6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утратила силу - Федеральный закон </w:t>
      </w:r>
      <w:hyperlink r:id="rId6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утратила силу - Федеральный закон </w:t>
      </w:r>
      <w:hyperlink r:id="rId67"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утратила силу - Федеральный закон </w:t>
      </w:r>
      <w:hyperlink r:id="rId6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10.</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(Исключена - Федеральный закон </w:t>
      </w:r>
      <w:hyperlink r:id="rId69" w:tgtFrame="contents" w:history="1">
        <w:r w:rsidRPr="00E26850">
          <w:rPr>
            <w:rFonts w:ascii="Times New Roman" w:eastAsia="Times New Roman" w:hAnsi="Times New Roman" w:cs="Times New Roman"/>
            <w:color w:val="1C1CD6"/>
            <w:sz w:val="27"/>
            <w:szCs w:val="27"/>
            <w:u w:val="single"/>
            <w:lang w:eastAsia="ru-RU"/>
          </w:rPr>
          <w:t>от 10.01.2003 № 15-ФЗ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III </w:t>
      </w:r>
      <w:r w:rsidRPr="00E26850">
        <w:rPr>
          <w:rFonts w:ascii="Times New Roman" w:eastAsia="Times New Roman" w:hAnsi="Times New Roman" w:cs="Times New Roman"/>
          <w:b/>
          <w:bCs/>
          <w:color w:val="333333"/>
          <w:sz w:val="27"/>
          <w:szCs w:val="27"/>
          <w:lang w:eastAsia="ru-RU"/>
        </w:rPr>
        <w:br/>
        <w:t>ЧАСТНАЯ ОХРАННАЯ ДЕЯТЕЛЬНОСТЬ</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 Оказание услуг в сфере охраны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Оказание услуг, перечисленных в части третьей статьи 3 настоящего Закона, разрешается только организациям, специально учреждаемым для их выполнения и имеющим лицензию, </w:t>
      </w:r>
      <w:r w:rsidRPr="00E26850">
        <w:rPr>
          <w:rFonts w:ascii="Times New Roman" w:eastAsia="Times New Roman" w:hAnsi="Times New Roman" w:cs="Times New Roman"/>
          <w:color w:val="1111EE"/>
          <w:sz w:val="27"/>
          <w:szCs w:val="27"/>
          <w:shd w:val="clear" w:color="auto" w:fill="F0F0F0"/>
          <w:lang w:eastAsia="ru-RU"/>
        </w:rPr>
        <w:t>предоставленную</w:t>
      </w:r>
      <w:r w:rsidRPr="00E26850">
        <w:rPr>
          <w:rFonts w:ascii="Times New Roman" w:eastAsia="Times New Roman" w:hAnsi="Times New Roman" w:cs="Times New Roman"/>
          <w:color w:val="333333"/>
          <w:sz w:val="27"/>
          <w:szCs w:val="27"/>
          <w:lang w:eastAsia="ru-RU"/>
        </w:rPr>
        <w:t> федеральным органом исполнительной власти, уполномоченным в сфере частной охранной деятельности, или его территориальным органом.</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70"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порядке, установленном Правительством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Частная охранная деятельность не распространяется на объекты государственной охраны и охраняемые объекты, предусмотренные Федеральным законом от 27 мая 1996 года № 57-ФЗ "О государственной охране", а также на объекты, перечень которых утверждается Правительством Российской Федерации. Охранным организациям разрешается оказывать услуги в виде вооруженной охраны имущества в порядке, установленном Правительством Российской Федерации, а также использовать технические и иные средства, не причиняющие вреда жизни и здоровью граждан и окружающей среде, средства оперативной радио- и телефонной связи.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Оказание охранных услуг на объектах транспортной инфраструктуры и транспортных средствах осуществляется с учетом требований законодательства Российской Федерации о транспортной безопасности.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 редакции Федерального закона </w:t>
      </w:r>
      <w:hyperlink r:id="rId71"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t>. Правовой статус частного охранника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Порядок сдачи квалификационного экзамена и выдачи удостоверения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законодательством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7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73"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Не вправе претендовать на приобретение правового статуса частного охранника лица: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не являющиеся гражданами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не достигшие восемнадцати лет;</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признанные решением суда недееспособными или ограниченно дееспособными;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4) не представившие медицинского заключения об отсутствии медицинских противопоказаний к исполнению обязанностей частного охранника;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74" w:tgtFrame="contents" w:history="1">
        <w:r w:rsidRPr="00E26850">
          <w:rPr>
            <w:rFonts w:ascii="Times New Roman" w:eastAsia="Times New Roman" w:hAnsi="Times New Roman" w:cs="Times New Roman"/>
            <w:color w:val="1C1CD6"/>
            <w:sz w:val="27"/>
            <w:szCs w:val="27"/>
            <w:u w:val="single"/>
            <w:lang w:eastAsia="ru-RU"/>
          </w:rPr>
          <w:t>от 13.07.2015 № 230-ФЗ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имеющие судимость за совершение умышленного преступления;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которым предъявлено обвинение в совершении преступления (до разрешения вопроса об их виновности в установленном законом порядке);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7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федеральных законов </w:t>
      </w:r>
      <w:hyperlink r:id="rId76"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 </w:t>
      </w:r>
      <w:hyperlink r:id="rId77"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порядке,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7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федеральных законов </w:t>
      </w:r>
      <w:hyperlink r:id="rId79"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 </w:t>
      </w:r>
      <w:hyperlink r:id="rId80"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10) у которых удостоверение частного охранника было аннулировано по основаниям, указанным в пункте 1 части четвертой настоящей статьи, если после принятия решения об аннулировании прошло менее года;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11) не прошедшие обязательной государственной дактилоскопической регистрации в порядке, установленном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w:t>
      </w:r>
      <w:r w:rsidRPr="00E26850">
        <w:rPr>
          <w:rFonts w:ascii="Times New Roman" w:eastAsia="Times New Roman" w:hAnsi="Times New Roman" w:cs="Times New Roman"/>
          <w:color w:val="333333"/>
          <w:sz w:val="27"/>
          <w:szCs w:val="27"/>
          <w:lang w:eastAsia="ru-RU"/>
        </w:rPr>
        <w:lastRenderedPageBreak/>
        <w:t>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4" w:tgtFrame="contents" w:history="1">
        <w:r w:rsidRPr="00E26850">
          <w:rPr>
            <w:rFonts w:ascii="Times New Roman" w:eastAsia="Times New Roman" w:hAnsi="Times New Roman" w:cs="Times New Roman"/>
            <w:color w:val="1C1CD6"/>
            <w:sz w:val="27"/>
            <w:szCs w:val="27"/>
            <w:u w:val="single"/>
            <w:lang w:eastAsia="ru-RU"/>
          </w:rPr>
          <w:t>от 23.06.2014 № 158-ФЗ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5" w:tgtFrame="contents" w:history="1">
        <w:r w:rsidRPr="00E26850">
          <w:rPr>
            <w:rFonts w:ascii="Times New Roman" w:eastAsia="Times New Roman" w:hAnsi="Times New Roman" w:cs="Times New Roman"/>
            <w:color w:val="1C1CD6"/>
            <w:sz w:val="27"/>
            <w:szCs w:val="27"/>
            <w:u w:val="single"/>
            <w:lang w:eastAsia="ru-RU"/>
          </w:rPr>
          <w:t>от 23.06.2014 № 158-ФЗ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14) состоящие на учете в органах здравоохранения по поводу психического заболевания, алкоголизма или наркомании. </w:t>
      </w:r>
      <w:r w:rsidRPr="00E26850">
        <w:rPr>
          <w:rFonts w:ascii="Times New Roman" w:eastAsia="Times New Roman" w:hAnsi="Times New Roman" w:cs="Times New Roman"/>
          <w:i/>
          <w:iCs/>
          <w:color w:val="1111EE"/>
          <w:sz w:val="27"/>
          <w:szCs w:val="27"/>
          <w:lang w:eastAsia="ru-RU"/>
        </w:rPr>
        <w:t>(Пункт  введен - Федеральный закон </w:t>
      </w:r>
      <w:hyperlink r:id="rId86"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Удостоверение частного охранника выдается сроком на пять лет. Срок действия удостоверения частного охранника может продлеваться в порядке,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статье 15</w:t>
      </w:r>
      <w:r w:rsidRPr="00E26850">
        <w:rPr>
          <w:rFonts w:ascii="Times New Roman" w:eastAsia="Times New Roman" w:hAnsi="Times New Roman" w:cs="Times New Roman"/>
          <w:color w:val="333333"/>
          <w:sz w:val="17"/>
          <w:szCs w:val="17"/>
          <w:lang w:eastAsia="ru-RU"/>
        </w:rPr>
        <w:t>2</w:t>
      </w:r>
      <w:r w:rsidRPr="00E26850">
        <w:rPr>
          <w:rFonts w:ascii="Times New Roman" w:eastAsia="Times New Roman" w:hAnsi="Times New Roman" w:cs="Times New Roman"/>
          <w:color w:val="333333"/>
          <w:sz w:val="27"/>
          <w:szCs w:val="27"/>
          <w:lang w:eastAsia="ru-RU"/>
        </w:rPr>
        <w:t> настоящего Закона.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87"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Удостоверение частного охранника аннулируется в случае: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привлечения частного охранника к административной ответственности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88" w:tgtFrame="contents" w:history="1">
        <w:r w:rsidRPr="00E26850">
          <w:rPr>
            <w:rFonts w:ascii="Times New Roman" w:eastAsia="Times New Roman" w:hAnsi="Times New Roman" w:cs="Times New Roman"/>
            <w:color w:val="1C1CD6"/>
            <w:sz w:val="27"/>
            <w:szCs w:val="27"/>
            <w:u w:val="single"/>
            <w:lang w:eastAsia="ru-RU"/>
          </w:rPr>
          <w:t>от 23.06.2014 № 158-ФЗ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возникновения обстоятельств, при которых гражданин не может претендовать на приобретение правового статуса частного охранника;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89"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9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91"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92" w:tgtFrame="contents" w:history="1">
        <w:r w:rsidRPr="00E26850">
          <w:rPr>
            <w:rFonts w:ascii="Times New Roman" w:eastAsia="Times New Roman" w:hAnsi="Times New Roman" w:cs="Times New Roman"/>
            <w:color w:val="1C1CD6"/>
            <w:sz w:val="27"/>
            <w:szCs w:val="27"/>
            <w:u w:val="single"/>
            <w:lang w:eastAsia="ru-RU"/>
          </w:rPr>
          <w:t>от 27.12.2009 № 374-ФЗ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Перечень заболеваний, препятствующих исполнению обязанностей частного охранника, определяется Правительством Российской Федерации. Порядок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93" w:tgtFrame="contents" w:history="1">
        <w:r w:rsidRPr="00E26850">
          <w:rPr>
            <w:rFonts w:ascii="Times New Roman" w:eastAsia="Times New Roman" w:hAnsi="Times New Roman" w:cs="Times New Roman"/>
            <w:color w:val="1C1CD6"/>
            <w:sz w:val="27"/>
            <w:szCs w:val="27"/>
            <w:u w:val="single"/>
            <w:lang w:eastAsia="ru-RU"/>
          </w:rPr>
          <w:t>от 13.07.2015 № 230-ФЗ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94" w:tgtFrame="contents" w:history="1">
        <w:r w:rsidRPr="00E26850">
          <w:rPr>
            <w:rFonts w:ascii="Times New Roman" w:eastAsia="Times New Roman" w:hAnsi="Times New Roman" w:cs="Times New Roman"/>
            <w:color w:val="1C1CD6"/>
            <w:sz w:val="27"/>
            <w:szCs w:val="27"/>
            <w:u w:val="single"/>
            <w:lang w:eastAsia="ru-RU"/>
          </w:rPr>
          <w:t>от 06.06.2005 № 59-ФЗ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w:t>
      </w:r>
      <w:r w:rsidRPr="00E26850">
        <w:rPr>
          <w:rFonts w:ascii="Times New Roman" w:eastAsia="Times New Roman" w:hAnsi="Times New Roman" w:cs="Times New Roman"/>
          <w:color w:val="333333"/>
          <w:sz w:val="17"/>
          <w:szCs w:val="17"/>
          <w:lang w:eastAsia="ru-RU"/>
        </w:rPr>
        <w:t>2</w:t>
      </w:r>
      <w:r w:rsidRPr="00E26850">
        <w:rPr>
          <w:rFonts w:ascii="Times New Roman" w:eastAsia="Times New Roman" w:hAnsi="Times New Roman" w:cs="Times New Roman"/>
          <w:b/>
          <w:bCs/>
          <w:color w:val="333333"/>
          <w:sz w:val="27"/>
          <w:szCs w:val="27"/>
          <w:lang w:eastAsia="ru-RU"/>
        </w:rPr>
        <w:t>. Лицензирование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Предоставление лицензий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w:t>
      </w:r>
      <w:r w:rsidRPr="00E26850">
        <w:rPr>
          <w:rFonts w:ascii="Times New Roman" w:eastAsia="Times New Roman" w:hAnsi="Times New Roman" w:cs="Times New Roman"/>
          <w:color w:val="1111EE"/>
          <w:sz w:val="27"/>
          <w:szCs w:val="27"/>
          <w:shd w:val="clear" w:color="auto" w:fill="F0F0F0"/>
          <w:lang w:eastAsia="ru-RU"/>
        </w:rPr>
        <w:t>Лицензия содержит</w:t>
      </w:r>
      <w:r w:rsidRPr="00E26850">
        <w:rPr>
          <w:rFonts w:ascii="Times New Roman" w:eastAsia="Times New Roman" w:hAnsi="Times New Roman" w:cs="Times New Roman"/>
          <w:color w:val="333333"/>
          <w:sz w:val="27"/>
          <w:szCs w:val="27"/>
          <w:lang w:eastAsia="ru-RU"/>
        </w:rPr>
        <w:t>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5"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96"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Правительством Российской Федерации утверждается положение о лицензировании частной охранной деятельности, в котором устанавливаются порядок лицензирования данного вида деятельности и перечень лицензионных </w:t>
      </w:r>
      <w:r w:rsidRPr="00E26850">
        <w:rPr>
          <w:rFonts w:ascii="Times New Roman" w:eastAsia="Times New Roman" w:hAnsi="Times New Roman" w:cs="Times New Roman"/>
          <w:color w:val="333333"/>
          <w:sz w:val="27"/>
          <w:szCs w:val="27"/>
          <w:lang w:eastAsia="ru-RU"/>
        </w:rPr>
        <w:lastRenderedPageBreak/>
        <w:t>требований по каждому виду охранных услуг, предусмотренных частью третьей статьи 3 настоящего Закона.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97"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98"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предоставление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переоформление лицензии;</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99"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приостановление и возобновление действия лицензии в случаях, установленных настоящим Законом;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ведение реестров лицензий и предоставление сведений из них;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осуществление государственного контроля за соблюдением лицензиатами лицензионных требований, а также требований законодательства Российской Федерации, регламентирующего оборот оружия и специальных средств;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00"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6) обращение в суд с заявлением о приостановлении действия лицензии либо об аннулировании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7) прекращение действия лицензии в случае получения заявления лицензиата о прекращении им осуществления данного вида деятельности.</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01"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0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w:t>
      </w:r>
      <w:r w:rsidRPr="00E26850">
        <w:rPr>
          <w:rFonts w:ascii="Times New Roman" w:eastAsia="Times New Roman" w:hAnsi="Times New Roman" w:cs="Times New Roman"/>
          <w:color w:val="333333"/>
          <w:sz w:val="17"/>
          <w:szCs w:val="17"/>
          <w:lang w:eastAsia="ru-RU"/>
        </w:rPr>
        <w:t>3</w:t>
      </w:r>
      <w:r w:rsidRPr="00E26850">
        <w:rPr>
          <w:rFonts w:ascii="Times New Roman" w:eastAsia="Times New Roman" w:hAnsi="Times New Roman" w:cs="Times New Roman"/>
          <w:b/>
          <w:bCs/>
          <w:color w:val="333333"/>
          <w:sz w:val="27"/>
          <w:szCs w:val="27"/>
          <w:lang w:eastAsia="ru-RU"/>
        </w:rPr>
        <w:t>. Предоставление юридическим лицам лицензий на осуществление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03"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заявление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документы по каждому виду охранных услуг, предусмотренные положением о лицензировании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документ, подтверждающий уплату государственной пошлины за предоставление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К заявлению могут быть приложены: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копии учредительных документов;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копия свидетельства о государственной регистрации юридического лица;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копия свидетельства о постановке на учет в налоговом органе.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в редакции Федерального закона </w:t>
      </w:r>
      <w:hyperlink r:id="rId104" w:tgtFrame="contents" w:history="1">
        <w:r w:rsidRPr="00E26850">
          <w:rPr>
            <w:rFonts w:ascii="Times New Roman" w:eastAsia="Times New Roman" w:hAnsi="Times New Roman" w:cs="Times New Roman"/>
            <w:color w:val="1C1CD6"/>
            <w:sz w:val="27"/>
            <w:szCs w:val="27"/>
            <w:u w:val="single"/>
            <w:lang w:eastAsia="ru-RU"/>
          </w:rPr>
          <w:t>от 01.07.2011 № 169-ФЗ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если документы, указанные в пунктах 2 и 3 части второй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05" w:tgtFrame="contents" w:history="1">
        <w:r w:rsidRPr="00E26850">
          <w:rPr>
            <w:rFonts w:ascii="Times New Roman" w:eastAsia="Times New Roman" w:hAnsi="Times New Roman" w:cs="Times New Roman"/>
            <w:color w:val="1C1CD6"/>
            <w:sz w:val="27"/>
            <w:szCs w:val="27"/>
            <w:u w:val="single"/>
            <w:lang w:eastAsia="ru-RU"/>
          </w:rPr>
          <w:t>от 01.07.2011 № 169-ФЗ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07"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Копии документов, не заверенные в установленном порядке, представляются вместе с оригиналами.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08"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Основанием для отказа в предоставлении лицензии является несоответствие соискателя лицензии лицензионным требованиям.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09"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1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w:t>
      </w:r>
      <w:r w:rsidRPr="00E26850">
        <w:rPr>
          <w:rFonts w:ascii="Times New Roman" w:eastAsia="Times New Roman" w:hAnsi="Times New Roman" w:cs="Times New Roman"/>
          <w:color w:val="333333"/>
          <w:sz w:val="17"/>
          <w:szCs w:val="17"/>
          <w:lang w:eastAsia="ru-RU"/>
        </w:rPr>
        <w:t>4</w:t>
      </w:r>
      <w:r w:rsidRPr="00E26850">
        <w:rPr>
          <w:rFonts w:ascii="Times New Roman" w:eastAsia="Times New Roman" w:hAnsi="Times New Roman" w:cs="Times New Roman"/>
          <w:b/>
          <w:bCs/>
          <w:color w:val="333333"/>
          <w:sz w:val="27"/>
          <w:szCs w:val="27"/>
          <w:lang w:eastAsia="ru-RU"/>
        </w:rPr>
        <w:t>. Переоформление лицензии на осуществление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shd w:val="clear" w:color="auto" w:fill="F0F0F0"/>
          <w:lang w:eastAsia="ru-RU"/>
        </w:rPr>
        <w:t>(Наименование в редакции Федерального закона </w:t>
      </w:r>
      <w:hyperlink r:id="rId111"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1111EE"/>
          <w:sz w:val="27"/>
          <w:szCs w:val="27"/>
          <w:shd w:val="clear" w:color="auto" w:fill="F0F0F0"/>
          <w:lang w:eastAsia="ru-RU"/>
        </w:rPr>
        <w:lastRenderedPageBreak/>
        <w:t>Лицензия на осуществление частной охранной деятельности</w:t>
      </w:r>
      <w:r w:rsidRPr="00E26850">
        <w:rPr>
          <w:rFonts w:ascii="Times New Roman" w:eastAsia="Times New Roman" w:hAnsi="Times New Roman" w:cs="Times New Roman"/>
          <w:color w:val="333333"/>
          <w:sz w:val="27"/>
          <w:szCs w:val="27"/>
          <w:lang w:eastAsia="ru-RU"/>
        </w:rPr>
        <w:t> подлежит переоформлению в случае:</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2"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продления срока действия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намерения лицензиата осуществлять новый (новые) вид (виды) охранных услуг, не указанный (не указанные) в предоставленной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реорганизации охранной организации;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изменения наименования охранной организации или места ее нахождения.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положением о лицензировании частной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лицензирующий орган, </w:t>
      </w:r>
      <w:r w:rsidRPr="00E26850">
        <w:rPr>
          <w:rFonts w:ascii="Times New Roman" w:eastAsia="Times New Roman" w:hAnsi="Times New Roman" w:cs="Times New Roman"/>
          <w:color w:val="1111EE"/>
          <w:sz w:val="27"/>
          <w:szCs w:val="27"/>
          <w:shd w:val="clear" w:color="auto" w:fill="F0F0F0"/>
          <w:lang w:eastAsia="ru-RU"/>
        </w:rPr>
        <w:t>предоставивший</w:t>
      </w:r>
      <w:r w:rsidRPr="00E26850">
        <w:rPr>
          <w:rFonts w:ascii="Times New Roman" w:eastAsia="Times New Roman" w:hAnsi="Times New Roman" w:cs="Times New Roman"/>
          <w:color w:val="333333"/>
          <w:sz w:val="27"/>
          <w:szCs w:val="27"/>
          <w:lang w:eastAsia="ru-RU"/>
        </w:rPr>
        <w:t>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w:t>
      </w:r>
      <w:r w:rsidRPr="00E26850">
        <w:rPr>
          <w:rFonts w:ascii="Times New Roman" w:eastAsia="Times New Roman" w:hAnsi="Times New Roman" w:cs="Times New Roman"/>
          <w:color w:val="1111EE"/>
          <w:sz w:val="27"/>
          <w:szCs w:val="27"/>
          <w:shd w:val="clear" w:color="auto" w:fill="F0F0F0"/>
          <w:lang w:eastAsia="ru-RU"/>
        </w:rPr>
        <w:t>предоставившего</w:t>
      </w:r>
      <w:r w:rsidRPr="00E26850">
        <w:rPr>
          <w:rFonts w:ascii="Times New Roman" w:eastAsia="Times New Roman" w:hAnsi="Times New Roman" w:cs="Times New Roman"/>
          <w:color w:val="333333"/>
          <w:sz w:val="27"/>
          <w:szCs w:val="27"/>
          <w:lang w:eastAsia="ru-RU"/>
        </w:rPr>
        <w:t>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w:t>
      </w:r>
      <w:r w:rsidRPr="00E26850">
        <w:rPr>
          <w:rFonts w:ascii="Times New Roman" w:eastAsia="Times New Roman" w:hAnsi="Times New Roman" w:cs="Times New Roman"/>
          <w:color w:val="1111EE"/>
          <w:sz w:val="27"/>
          <w:szCs w:val="27"/>
          <w:shd w:val="clear" w:color="auto" w:fill="F0F0F0"/>
          <w:lang w:eastAsia="ru-RU"/>
        </w:rPr>
        <w:t>предоставивший</w:t>
      </w:r>
      <w:r w:rsidRPr="00E26850">
        <w:rPr>
          <w:rFonts w:ascii="Times New Roman" w:eastAsia="Times New Roman" w:hAnsi="Times New Roman" w:cs="Times New Roman"/>
          <w:color w:val="333333"/>
          <w:sz w:val="27"/>
          <w:szCs w:val="27"/>
          <w:lang w:eastAsia="ru-RU"/>
        </w:rPr>
        <w:t> лицензию.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13"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14"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Переоформление </w:t>
      </w:r>
      <w:r w:rsidRPr="00E26850">
        <w:rPr>
          <w:rFonts w:ascii="Times New Roman" w:eastAsia="Times New Roman" w:hAnsi="Times New Roman" w:cs="Times New Roman"/>
          <w:color w:val="1111EE"/>
          <w:sz w:val="27"/>
          <w:szCs w:val="27"/>
          <w:shd w:val="clear" w:color="auto" w:fill="F0F0F0"/>
          <w:lang w:eastAsia="ru-RU"/>
        </w:rPr>
        <w:t>лицензии на осуществление частной охранной деятельности</w:t>
      </w:r>
      <w:r w:rsidRPr="00E26850">
        <w:rPr>
          <w:rFonts w:ascii="Times New Roman" w:eastAsia="Times New Roman" w:hAnsi="Times New Roman" w:cs="Times New Roman"/>
          <w:color w:val="333333"/>
          <w:sz w:val="27"/>
          <w:szCs w:val="27"/>
          <w:lang w:eastAsia="ru-RU"/>
        </w:rPr>
        <w:t> производится в порядке, предусмотренном для предоставления лицензии, в срок не более тридцати дней. На период переоформления действие лицензии не приостанавливается.</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Федерального закона </w:t>
      </w:r>
      <w:hyperlink r:id="rId115"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1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lastRenderedPageBreak/>
        <w:t>Статья 11</w:t>
      </w:r>
      <w:r w:rsidRPr="00E26850">
        <w:rPr>
          <w:rFonts w:ascii="Times New Roman" w:eastAsia="Times New Roman" w:hAnsi="Times New Roman" w:cs="Times New Roman"/>
          <w:color w:val="333333"/>
          <w:sz w:val="17"/>
          <w:szCs w:val="17"/>
          <w:lang w:eastAsia="ru-RU"/>
        </w:rPr>
        <w:t>5</w:t>
      </w:r>
      <w:r w:rsidRPr="00E26850">
        <w:rPr>
          <w:rFonts w:ascii="Times New Roman" w:eastAsia="Times New Roman" w:hAnsi="Times New Roman" w:cs="Times New Roman"/>
          <w:b/>
          <w:bCs/>
          <w:color w:val="333333"/>
          <w:sz w:val="27"/>
          <w:szCs w:val="27"/>
          <w:lang w:eastAsia="ru-RU"/>
        </w:rPr>
        <w:t>. Приостановление действия лицензии и аннулирование лицензии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Лицензирующий орган, </w:t>
      </w:r>
      <w:r w:rsidRPr="00E26850">
        <w:rPr>
          <w:rFonts w:ascii="Times New Roman" w:eastAsia="Times New Roman" w:hAnsi="Times New Roman" w:cs="Times New Roman"/>
          <w:color w:val="1111EE"/>
          <w:sz w:val="27"/>
          <w:szCs w:val="27"/>
          <w:shd w:val="clear" w:color="auto" w:fill="F0F0F0"/>
          <w:lang w:eastAsia="ru-RU"/>
        </w:rPr>
        <w:t>предоставивший</w:t>
      </w:r>
      <w:r w:rsidRPr="00E26850">
        <w:rPr>
          <w:rFonts w:ascii="Times New Roman" w:eastAsia="Times New Roman" w:hAnsi="Times New Roman" w:cs="Times New Roman"/>
          <w:color w:val="333333"/>
          <w:sz w:val="27"/>
          <w:szCs w:val="27"/>
          <w:lang w:eastAsia="ru-RU"/>
        </w:rPr>
        <w:t> лицензию, вправе приостанавливать действие лицензии в случае выявления неоднократных нарушений или грубых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17" w:tgtFrame="contents" w:history="1">
        <w:r w:rsidRPr="00E26850">
          <w:rPr>
            <w:rFonts w:ascii="Times New Roman" w:eastAsia="Times New Roman" w:hAnsi="Times New Roman" w:cs="Times New Roman"/>
            <w:color w:val="1C1CD6"/>
            <w:sz w:val="27"/>
            <w:szCs w:val="27"/>
            <w:u w:val="single"/>
            <w:shd w:val="clear" w:color="auto" w:fill="F0F0F0"/>
            <w:lang w:eastAsia="ru-RU"/>
          </w:rPr>
          <w:t>от 31.12.2014 № 534-ФЗ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18"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19"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если в установленный срок лицензиат не устранил нарушение лицензионных требований, лицензирующий орган, </w:t>
      </w:r>
      <w:r w:rsidRPr="00E26850">
        <w:rPr>
          <w:rFonts w:ascii="Times New Roman" w:eastAsia="Times New Roman" w:hAnsi="Times New Roman" w:cs="Times New Roman"/>
          <w:color w:val="1111EE"/>
          <w:sz w:val="27"/>
          <w:szCs w:val="27"/>
          <w:shd w:val="clear" w:color="auto" w:fill="F0F0F0"/>
          <w:lang w:eastAsia="ru-RU"/>
        </w:rPr>
        <w:t>предоставивший</w:t>
      </w:r>
      <w:r w:rsidRPr="00E26850">
        <w:rPr>
          <w:rFonts w:ascii="Times New Roman" w:eastAsia="Times New Roman" w:hAnsi="Times New Roman" w:cs="Times New Roman"/>
          <w:color w:val="333333"/>
          <w:sz w:val="27"/>
          <w:szCs w:val="27"/>
          <w:lang w:eastAsia="ru-RU"/>
        </w:rPr>
        <w:t> лицензию, обязан обратиться в суд с заявлением о приостановлении действия лицензии на срок до шести месяцев либо об аннулировании лицензии.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0" w:tgtFrame="contents" w:history="1">
        <w:r w:rsidRPr="00E26850">
          <w:rPr>
            <w:rFonts w:ascii="Times New Roman" w:eastAsia="Times New Roman" w:hAnsi="Times New Roman" w:cs="Times New Roman"/>
            <w:color w:val="1C1CD6"/>
            <w:sz w:val="27"/>
            <w:szCs w:val="27"/>
            <w:u w:val="single"/>
            <w:shd w:val="clear" w:color="auto" w:fill="F0F0F0"/>
            <w:lang w:eastAsia="ru-RU"/>
          </w:rPr>
          <w:t>от 31.12.2014 № 534-ФЗ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1"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2"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Срок действия лицензии на время приостановления ее действия не продлевается.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Лицензия может быть аннулирована решением суда на основании заявления лицензирующего органа, </w:t>
      </w:r>
      <w:r w:rsidRPr="00E26850">
        <w:rPr>
          <w:rFonts w:ascii="Times New Roman" w:eastAsia="Times New Roman" w:hAnsi="Times New Roman" w:cs="Times New Roman"/>
          <w:color w:val="1111EE"/>
          <w:sz w:val="27"/>
          <w:szCs w:val="27"/>
          <w:shd w:val="clear" w:color="auto" w:fill="F0F0F0"/>
          <w:lang w:eastAsia="ru-RU"/>
        </w:rPr>
        <w:t>предоставившего</w:t>
      </w:r>
      <w:r w:rsidRPr="00E26850">
        <w:rPr>
          <w:rFonts w:ascii="Times New Roman" w:eastAsia="Times New Roman" w:hAnsi="Times New Roman" w:cs="Times New Roman"/>
          <w:color w:val="333333"/>
          <w:sz w:val="27"/>
          <w:szCs w:val="27"/>
          <w:lang w:eastAsia="ru-RU"/>
        </w:rPr>
        <w:t>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3" w:tgtFrame="contents" w:history="1">
        <w:r w:rsidRPr="00E26850">
          <w:rPr>
            <w:rFonts w:ascii="Times New Roman" w:eastAsia="Times New Roman" w:hAnsi="Times New Roman" w:cs="Times New Roman"/>
            <w:color w:val="1C1CD6"/>
            <w:sz w:val="27"/>
            <w:szCs w:val="27"/>
            <w:u w:val="single"/>
            <w:shd w:val="clear" w:color="auto" w:fill="F0F0F0"/>
            <w:lang w:eastAsia="ru-RU"/>
          </w:rPr>
          <w:t>от 31.12.2014 № 534-ФЗ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4"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5"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Одновременно с подачей заявления в суд лицензирующий орган,</w:t>
      </w:r>
      <w:r w:rsidRPr="00E26850">
        <w:rPr>
          <w:rFonts w:ascii="Times New Roman" w:eastAsia="Times New Roman" w:hAnsi="Times New Roman" w:cs="Times New Roman"/>
          <w:color w:val="1111EE"/>
          <w:sz w:val="27"/>
          <w:szCs w:val="27"/>
          <w:shd w:val="clear" w:color="auto" w:fill="F0F0F0"/>
          <w:lang w:eastAsia="ru-RU"/>
        </w:rPr>
        <w:t>предоставивший</w:t>
      </w:r>
      <w:r w:rsidRPr="00E26850">
        <w:rPr>
          <w:rFonts w:ascii="Times New Roman" w:eastAsia="Times New Roman" w:hAnsi="Times New Roman" w:cs="Times New Roman"/>
          <w:color w:val="333333"/>
          <w:sz w:val="27"/>
          <w:szCs w:val="27"/>
          <w:lang w:eastAsia="ru-RU"/>
        </w:rPr>
        <w:t> лицензию, вправе приостановить действие лицензии на период до вступления в силу решения суда.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6"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7"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w:t>
      </w:r>
      <w:r w:rsidRPr="00E26850">
        <w:rPr>
          <w:rFonts w:ascii="Times New Roman" w:eastAsia="Times New Roman" w:hAnsi="Times New Roman" w:cs="Times New Roman"/>
          <w:color w:val="1111EE"/>
          <w:sz w:val="27"/>
          <w:szCs w:val="27"/>
          <w:shd w:val="clear" w:color="auto" w:fill="F0F0F0"/>
          <w:lang w:eastAsia="ru-RU"/>
        </w:rPr>
        <w:t>предоставившего</w:t>
      </w:r>
      <w:r w:rsidRPr="00E26850">
        <w:rPr>
          <w:rFonts w:ascii="Times New Roman" w:eastAsia="Times New Roman" w:hAnsi="Times New Roman" w:cs="Times New Roman"/>
          <w:color w:val="333333"/>
          <w:sz w:val="27"/>
          <w:szCs w:val="27"/>
          <w:lang w:eastAsia="ru-RU"/>
        </w:rPr>
        <w:t> лицензию. </w:t>
      </w:r>
      <w:r w:rsidRPr="00E26850">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128" w:tgtFrame="contents" w:history="1">
        <w:r w:rsidRPr="00E26850">
          <w:rPr>
            <w:rFonts w:ascii="Times New Roman" w:eastAsia="Times New Roman" w:hAnsi="Times New Roman" w:cs="Times New Roman"/>
            <w:color w:val="1C1CD6"/>
            <w:sz w:val="27"/>
            <w:szCs w:val="27"/>
            <w:u w:val="single"/>
            <w:shd w:val="clear" w:color="auto" w:fill="F0F0F0"/>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29"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lastRenderedPageBreak/>
        <w:t>(Часть утратила силу - Федеральный закон </w:t>
      </w:r>
      <w:hyperlink r:id="rId130"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3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11</w:t>
      </w:r>
      <w:r w:rsidRPr="00E26850">
        <w:rPr>
          <w:rFonts w:ascii="Times New Roman" w:eastAsia="Times New Roman" w:hAnsi="Times New Roman" w:cs="Times New Roman"/>
          <w:color w:val="333333"/>
          <w:sz w:val="17"/>
          <w:szCs w:val="17"/>
          <w:lang w:eastAsia="ru-RU"/>
        </w:rPr>
        <w:t>6</w:t>
      </w:r>
      <w:r w:rsidRPr="00E26850">
        <w:rPr>
          <w:rFonts w:ascii="Times New Roman" w:eastAsia="Times New Roman" w:hAnsi="Times New Roman" w:cs="Times New Roman"/>
          <w:b/>
          <w:bCs/>
          <w:color w:val="333333"/>
          <w:sz w:val="27"/>
          <w:szCs w:val="27"/>
          <w:lang w:eastAsia="ru-RU"/>
        </w:rPr>
        <w:t>. Ведение реестров лицензий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Ведение реестров лицензий на осуществление частной охранной деятельности и предоставление сведений из них осуществляются в порядке, установленном Правительством Российской Федерации. </w:t>
      </w: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3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12. Дополнительные условия осуществления частной охранной деятельности</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3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34"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3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3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Заключение охранными организациями договоров с клиентами на оказание охранных услуг осуществляется в соответствии с положениями статьи 9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37" w:tgtFrame="contents" w:history="1">
        <w:r w:rsidRPr="00E26850">
          <w:rPr>
            <w:rFonts w:ascii="Times New Roman" w:eastAsia="Times New Roman" w:hAnsi="Times New Roman" w:cs="Times New Roman"/>
            <w:color w:val="1C1CD6"/>
            <w:sz w:val="27"/>
            <w:szCs w:val="27"/>
            <w:u w:val="single"/>
            <w:lang w:eastAsia="ru-RU"/>
          </w:rPr>
          <w:t>от 10.01.2003 № 15-ФЗ</w:t>
        </w:r>
      </w:hyperlink>
      <w:r w:rsidRPr="00E26850">
        <w:rPr>
          <w:rFonts w:ascii="Times New Roman" w:eastAsia="Times New Roman" w:hAnsi="Times New Roman" w:cs="Times New Roman"/>
          <w:i/>
          <w:iCs/>
          <w:color w:val="1111EE"/>
          <w:sz w:val="27"/>
          <w:szCs w:val="27"/>
          <w:lang w:eastAsia="ru-RU"/>
        </w:rPr>
        <w:t>; </w:t>
      </w:r>
      <w:hyperlink r:id="rId13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 охранную деятельность распространяются ограничения, установленные статьей 7 настоящего Закона. Охранникам запрещается использовать методы сыска.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Лицо, совершившее противоправное посягательство на охраняемое имущество либо нарушающее внутриобъектовый и (или) пропускной режимы, </w:t>
      </w:r>
      <w:r w:rsidRPr="00E26850">
        <w:rPr>
          <w:rFonts w:ascii="Times New Roman" w:eastAsia="Times New Roman" w:hAnsi="Times New Roman" w:cs="Times New Roman"/>
          <w:color w:val="333333"/>
          <w:sz w:val="27"/>
          <w:szCs w:val="27"/>
          <w:lang w:eastAsia="ru-RU"/>
        </w:rPr>
        <w:lastRenderedPageBreak/>
        <w:t>может быть задержано охранником на месте правонарушения и должно быть незамедлительно передано в орган внутренних дел (полицию).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39" w:tgtFrame="contents" w:history="1">
        <w:r w:rsidRPr="00E26850">
          <w:rPr>
            <w:rFonts w:ascii="Times New Roman" w:eastAsia="Times New Roman" w:hAnsi="Times New Roman" w:cs="Times New Roman"/>
            <w:color w:val="1C1CD6"/>
            <w:sz w:val="27"/>
            <w:szCs w:val="27"/>
            <w:u w:val="single"/>
            <w:lang w:eastAsia="ru-RU"/>
          </w:rPr>
          <w:t>от 18.07.2006 № 118-ФЗ</w:t>
        </w:r>
      </w:hyperlink>
      <w:r w:rsidRPr="00E26850">
        <w:rPr>
          <w:rFonts w:ascii="Times New Roman" w:eastAsia="Times New Roman" w:hAnsi="Times New Roman" w:cs="Times New Roman"/>
          <w:i/>
          <w:iCs/>
          <w:color w:val="1111EE"/>
          <w:sz w:val="27"/>
          <w:szCs w:val="27"/>
          <w:lang w:eastAsia="ru-RU"/>
        </w:rPr>
        <w:t>; </w:t>
      </w:r>
      <w:hyperlink r:id="rId140" w:tgtFrame="contents" w:history="1">
        <w:r w:rsidRPr="00E26850">
          <w:rPr>
            <w:rFonts w:ascii="Times New Roman" w:eastAsia="Times New Roman" w:hAnsi="Times New Roman" w:cs="Times New Roman"/>
            <w:color w:val="1C1CD6"/>
            <w:sz w:val="27"/>
            <w:szCs w:val="27"/>
            <w:u w:val="single"/>
            <w:lang w:eastAsia="ru-RU"/>
          </w:rPr>
          <w:t>от 07.02.2011 № 4-ФЗ</w:t>
        </w:r>
      </w:hyperlink>
      <w:r w:rsidRPr="00E26850">
        <w:rPr>
          <w:rFonts w:ascii="Times New Roman" w:eastAsia="Times New Roman" w:hAnsi="Times New Roman" w:cs="Times New Roman"/>
          <w:i/>
          <w:iCs/>
          <w:color w:val="1111EE"/>
          <w:sz w:val="27"/>
          <w:szCs w:val="27"/>
          <w:lang w:eastAsia="ru-RU"/>
        </w:rPr>
        <w:t>; </w:t>
      </w:r>
      <w:hyperlink r:id="rId141"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Обязательным требованием является наличие у работников частной охранной организации, осуществляющих охранные услуги, личной карточки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 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правоохранительных органов и военнослужащих, а также сходными с ними до степени смешения. Порядок ношения специальной форменной одежды при оказании различных видов охранных услуг устанавливается Правительством Российской Федерации.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4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43"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порядке, установленном Правительством Российской Федерации.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44"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Частные охранники обязаны ежегодно проходить медицинское освидетельствование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w:t>
      </w:r>
      <w:r w:rsidRPr="00E26850">
        <w:rPr>
          <w:rFonts w:ascii="Times New Roman" w:eastAsia="Times New Roman" w:hAnsi="Times New Roman" w:cs="Times New Roman"/>
          <w:color w:val="1111EE"/>
          <w:sz w:val="27"/>
          <w:szCs w:val="27"/>
          <w:shd w:val="clear" w:color="auto" w:fill="F0F0F0"/>
          <w:lang w:eastAsia="ru-RU"/>
        </w:rPr>
        <w:t>предоставившие</w:t>
      </w:r>
      <w:r w:rsidRPr="00E26850">
        <w:rPr>
          <w:rFonts w:ascii="Times New Roman" w:eastAsia="Times New Roman" w:hAnsi="Times New Roman" w:cs="Times New Roman"/>
          <w:color w:val="333333"/>
          <w:sz w:val="27"/>
          <w:szCs w:val="27"/>
          <w:lang w:eastAsia="ru-RU"/>
        </w:rPr>
        <w:t> лицензию на осуществление частной охранной деятельности.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45" w:tgtFrame="contents" w:history="1">
        <w:r w:rsidRPr="00E26850">
          <w:rPr>
            <w:rFonts w:ascii="Times New Roman" w:eastAsia="Times New Roman" w:hAnsi="Times New Roman" w:cs="Times New Roman"/>
            <w:color w:val="1C1CD6"/>
            <w:sz w:val="27"/>
            <w:szCs w:val="27"/>
            <w:u w:val="single"/>
            <w:lang w:eastAsia="ru-RU"/>
          </w:rPr>
          <w:t>от 13.07.2015 № 230-ФЗ</w:t>
        </w:r>
      </w:hyperlink>
      <w:r w:rsidRPr="00E26850">
        <w:rPr>
          <w:rFonts w:ascii="Times New Roman" w:eastAsia="Times New Roman" w:hAnsi="Times New Roman" w:cs="Times New Roman"/>
          <w:i/>
          <w:iCs/>
          <w:color w:val="1111EE"/>
          <w:sz w:val="27"/>
          <w:szCs w:val="27"/>
          <w:lang w:eastAsia="ru-RU"/>
        </w:rPr>
        <w:t>) (В редакции федеральных законов </w:t>
      </w:r>
      <w:hyperlink r:id="rId146"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shd w:val="clear" w:color="auto" w:fill="F0F0F0"/>
          <w:lang w:eastAsia="ru-RU"/>
        </w:rPr>
        <w:t>, </w:t>
      </w:r>
      <w:hyperlink r:id="rId147" w:tgtFrame="contents" w:history="1">
        <w:r w:rsidRPr="00E26850">
          <w:rPr>
            <w:rFonts w:ascii="Times New Roman" w:eastAsia="Times New Roman" w:hAnsi="Times New Roman" w:cs="Times New Roman"/>
            <w:color w:val="1C1CD6"/>
            <w:sz w:val="27"/>
            <w:szCs w:val="27"/>
            <w:u w:val="single"/>
            <w:shd w:val="clear" w:color="auto" w:fill="F0F0F0"/>
            <w:lang w:eastAsia="ru-RU"/>
          </w:rPr>
          <w:t>от 27.12.2019 № 478-ФЗ</w:t>
        </w:r>
      </w:hyperlink>
      <w:r w:rsidRPr="00E26850">
        <w:rPr>
          <w:rFonts w:ascii="Times New Roman" w:eastAsia="Times New Roman" w:hAnsi="Times New Roman" w:cs="Times New Roman"/>
          <w:i/>
          <w:iCs/>
          <w:color w:val="1111EE"/>
          <w:sz w:val="27"/>
          <w:szCs w:val="27"/>
          <w:shd w:val="clear" w:color="auto" w:fill="F0F0F0"/>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12</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t>. Обеспечение внутриобъектового и пропускного режимов на объектах охраны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В соответствии с договором на оказание охранных услуг, заключенным охранной организацией с клиентом или заказчиком, частные охранники при </w:t>
      </w:r>
      <w:r w:rsidRPr="00E26850">
        <w:rPr>
          <w:rFonts w:ascii="Times New Roman" w:eastAsia="Times New Roman" w:hAnsi="Times New Roman" w:cs="Times New Roman"/>
          <w:color w:val="333333"/>
          <w:sz w:val="27"/>
          <w:szCs w:val="27"/>
          <w:lang w:eastAsia="ru-RU"/>
        </w:rPr>
        <w:lastRenderedPageBreak/>
        <w:t>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оказывать содействие правоохранительным органам в решении возложенных на них задач.</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Действия частных охранников на объектах охраны регламентируются должностной инструкцией частного охранника на объекте охраны. Типовые требования к должностной инструкции частного охранника на объекте охраны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48"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Частные охранники при обеспечении внутриобъектового и пропускного режимов обязаны: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руководствоваться должностной инструкцией частного охранника на объекте охраны;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49"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соблюдать конституционные права и свободы человека и гражданина, права и законные интересы физических и юридических лиц;</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3) обеспечивать защиту объектов охраны от противоправных посягательств;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предъявлять по требованию сотрудников правоохранительных органов, других граждан удостоверение частного охранника.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50" w:tgtFrame="contents" w:history="1">
        <w:r w:rsidRPr="00E26850">
          <w:rPr>
            <w:rFonts w:ascii="Times New Roman" w:eastAsia="Times New Roman" w:hAnsi="Times New Roman" w:cs="Times New Roman"/>
            <w:color w:val="1C1CD6"/>
            <w:sz w:val="27"/>
            <w:szCs w:val="27"/>
            <w:u w:val="single"/>
            <w:lang w:eastAsia="ru-RU"/>
          </w:rPr>
          <w:t>от 15.11.2010 № 298-ФЗ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IV  (Статьи 13 - 15)</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i/>
          <w:iCs/>
          <w:color w:val="1111EE"/>
          <w:sz w:val="27"/>
          <w:szCs w:val="27"/>
          <w:lang w:eastAsia="ru-RU"/>
        </w:rPr>
        <w:t>(Утратил силу - Федеральный закон </w:t>
      </w:r>
      <w:hyperlink r:id="rId15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IV</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br/>
        <w:t>ТРЕБОВАНИЯ К ЧАСТНЫМ ОХРАННЫМ ОРГАНИЗАЦИЯМ И УЧРЕЖДЕНИЯМ ПО ПОДГОТОВКЕ ЧАСТНЫХ ДЕТЕКТИВОВ И РАБОТНИКОВ ЧАСТНЫХ ОХРАННЫХ ОРГАНИЗАЦИЙ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(Раздел введен - Федеральный закон </w:t>
      </w:r>
      <w:hyperlink r:id="rId15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15</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t>. Требования к частным охранным организациям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пунктом 3 части третьей статьи 3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w:t>
      </w:r>
      <w:r w:rsidRPr="00E26850">
        <w:rPr>
          <w:rFonts w:ascii="Times New Roman" w:eastAsia="Times New Roman" w:hAnsi="Times New Roman" w:cs="Times New Roman"/>
          <w:color w:val="333333"/>
          <w:sz w:val="27"/>
          <w:szCs w:val="27"/>
          <w:lang w:eastAsia="ru-RU"/>
        </w:rPr>
        <w:lastRenderedPageBreak/>
        <w:t>(участников)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при наличии достаточных оснований в порядке,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Учредителями (участниками) частной охранной организации не могут являться: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общественные объединения;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физические и (или) юридические лица, не соответствующие требованиям, указанным в части четвертой настоящей статьи;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граждане, состоящие на государственной службе либо замещающие выборные оплачиваемые должности в общественных объединениях;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5)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w:t>
      </w:r>
      <w:r w:rsidRPr="00E26850">
        <w:rPr>
          <w:rFonts w:ascii="Times New Roman" w:eastAsia="Times New Roman" w:hAnsi="Times New Roman" w:cs="Times New Roman"/>
          <w:color w:val="333333"/>
          <w:sz w:val="27"/>
          <w:szCs w:val="27"/>
          <w:lang w:eastAsia="ru-RU"/>
        </w:rPr>
        <w:lastRenderedPageBreak/>
        <w:t>частной охранной организации удостоверения частного охранника.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53"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54"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15</w:t>
      </w:r>
      <w:r w:rsidRPr="00E26850">
        <w:rPr>
          <w:rFonts w:ascii="Times New Roman" w:eastAsia="Times New Roman" w:hAnsi="Times New Roman" w:cs="Times New Roman"/>
          <w:color w:val="333333"/>
          <w:sz w:val="17"/>
          <w:szCs w:val="17"/>
          <w:lang w:eastAsia="ru-RU"/>
        </w:rPr>
        <w:t>2</w:t>
      </w:r>
      <w:r w:rsidRPr="00E26850">
        <w:rPr>
          <w:rFonts w:ascii="Times New Roman" w:eastAsia="Times New Roman" w:hAnsi="Times New Roman" w:cs="Times New Roman"/>
          <w:b/>
          <w:bCs/>
          <w:color w:val="333333"/>
          <w:sz w:val="27"/>
          <w:szCs w:val="27"/>
          <w:lang w:eastAsia="ru-RU"/>
        </w:rPr>
        <w:t>.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55"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5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57"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15</w:t>
      </w:r>
      <w:r w:rsidRPr="00E26850">
        <w:rPr>
          <w:rFonts w:ascii="Times New Roman" w:eastAsia="Times New Roman" w:hAnsi="Times New Roman" w:cs="Times New Roman"/>
          <w:color w:val="333333"/>
          <w:sz w:val="17"/>
          <w:szCs w:val="17"/>
          <w:lang w:eastAsia="ru-RU"/>
        </w:rPr>
        <w:t>3</w:t>
      </w:r>
      <w:r w:rsidRPr="00E26850">
        <w:rPr>
          <w:rFonts w:ascii="Times New Roman" w:eastAsia="Times New Roman" w:hAnsi="Times New Roman" w:cs="Times New Roman"/>
          <w:b/>
          <w:bCs/>
          <w:color w:val="333333"/>
          <w:sz w:val="27"/>
          <w:szCs w:val="27"/>
          <w:lang w:eastAsia="ru-RU"/>
        </w:rPr>
        <w:t>.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1111EE"/>
          <w:sz w:val="27"/>
          <w:szCs w:val="27"/>
          <w:lang w:eastAsia="ru-RU"/>
        </w:rPr>
        <w:t>Типовые программы профессионального обучения для работы в качестве частных детективов и типовые программы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58" w:tgtFrame="contents" w:history="1">
        <w:r w:rsidRPr="00E26850">
          <w:rPr>
            <w:rFonts w:ascii="Times New Roman" w:eastAsia="Times New Roman" w:hAnsi="Times New Roman" w:cs="Times New Roman"/>
            <w:color w:val="1C1CD6"/>
            <w:sz w:val="27"/>
            <w:szCs w:val="27"/>
            <w:u w:val="single"/>
            <w:lang w:eastAsia="ru-RU"/>
          </w:rPr>
          <w:t>от 26.07.2019 № 232-ФЗ</w:t>
        </w:r>
      </w:hyperlink>
      <w:r w:rsidRPr="00E26850">
        <w:rPr>
          <w:rFonts w:ascii="Times New Roman" w:eastAsia="Times New Roman" w:hAnsi="Times New Roman" w:cs="Times New Roman"/>
          <w:i/>
          <w:iCs/>
          <w:color w:val="1111EE"/>
          <w:sz w:val="27"/>
          <w:szCs w:val="27"/>
          <w:lang w:eastAsia="ru-RU"/>
        </w:rPr>
        <w:t>)</w:t>
      </w: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59"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60"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V </w:t>
      </w:r>
      <w:r w:rsidRPr="00E26850">
        <w:rPr>
          <w:rFonts w:ascii="Times New Roman" w:eastAsia="Times New Roman" w:hAnsi="Times New Roman" w:cs="Times New Roman"/>
          <w:b/>
          <w:bCs/>
          <w:color w:val="333333"/>
          <w:sz w:val="27"/>
          <w:szCs w:val="27"/>
          <w:lang w:eastAsia="ru-RU"/>
        </w:rPr>
        <w:br/>
        <w:t>ПРИМЕНЕНИЕ ФИЗИЧЕСКОЙ СИЛЫ, СПЕЦИАЛЬНЫХ СРЕДСТВ И ОГНЕСТРЕЛЬНОГО ОРУЖИЯ ПРИ ОСУЩЕСТВЛЕНИИ ЧАСТНОЙ И ОХРАННОЙ ДЕЯТЕЛЬНОСТИ</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61"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16. Условия применения физической силы, специальных средств и огнестрельного оружия</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62"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Виды, типы, модели, количество огнестрельного оружия и патронов к нему, порядок их </w:t>
      </w:r>
      <w:r w:rsidRPr="00E26850">
        <w:rPr>
          <w:rFonts w:ascii="Times New Roman" w:eastAsia="Times New Roman" w:hAnsi="Times New Roman" w:cs="Times New Roman"/>
          <w:color w:val="333333"/>
          <w:sz w:val="27"/>
          <w:szCs w:val="27"/>
          <w:lang w:eastAsia="ru-RU"/>
        </w:rPr>
        <w:lastRenderedPageBreak/>
        <w:t>приобретения и обращения, а также виды и модели специальных средств, порядок их приобретения, учета, хранения и ношения регламентируются Правительством Российской Федерации. Норма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6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164"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Охранник при применении физической силы, специальных средств или огнестрельного оружия обязан: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6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166"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67"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68" w:tgtFrame="contents" w:history="1">
        <w:r w:rsidRPr="00E26850">
          <w:rPr>
            <w:rFonts w:ascii="Times New Roman" w:eastAsia="Times New Roman" w:hAnsi="Times New Roman" w:cs="Times New Roman"/>
            <w:color w:val="1C1CD6"/>
            <w:sz w:val="27"/>
            <w:szCs w:val="27"/>
            <w:u w:val="single"/>
            <w:lang w:eastAsia="ru-RU"/>
          </w:rPr>
          <w:t>от 25.11.2009 № 267-ФЗ</w:t>
        </w:r>
      </w:hyperlink>
      <w:r w:rsidRPr="00E26850">
        <w:rPr>
          <w:rFonts w:ascii="Times New Roman" w:eastAsia="Times New Roman" w:hAnsi="Times New Roman" w:cs="Times New Roman"/>
          <w:i/>
          <w:iCs/>
          <w:color w:val="1111EE"/>
          <w:sz w:val="27"/>
          <w:szCs w:val="27"/>
          <w:lang w:eastAsia="ru-RU"/>
        </w:rPr>
        <w:t>; </w:t>
      </w:r>
      <w:hyperlink r:id="rId169"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немедленно уведомить прокурора о всех случаях смерти или причинения телесных повреждений.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порядок и сроки их проведения определяются федеральным органом исполнительной власти, уполномоченным в сфере частной охранной деятельности.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7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171"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72" w:tgtFrame="contents" w:history="1">
        <w:r w:rsidRPr="00E26850">
          <w:rPr>
            <w:rFonts w:ascii="Times New Roman" w:eastAsia="Times New Roman" w:hAnsi="Times New Roman" w:cs="Times New Roman"/>
            <w:color w:val="1C1CD6"/>
            <w:sz w:val="27"/>
            <w:szCs w:val="27"/>
            <w:u w:val="single"/>
            <w:lang w:eastAsia="ru-RU"/>
          </w:rPr>
          <w:t>от 10.01.2003 № 15-ФЗ</w:t>
        </w:r>
      </w:hyperlink>
      <w:r w:rsidRPr="00E26850">
        <w:rPr>
          <w:rFonts w:ascii="Times New Roman" w:eastAsia="Times New Roman" w:hAnsi="Times New Roman" w:cs="Times New Roman"/>
          <w:i/>
          <w:iCs/>
          <w:color w:val="1111EE"/>
          <w:sz w:val="27"/>
          <w:szCs w:val="27"/>
          <w:lang w:eastAsia="ru-RU"/>
        </w:rPr>
        <w:t>; </w:t>
      </w:r>
      <w:hyperlink r:id="rId17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174"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16</w:t>
      </w:r>
      <w:r w:rsidRPr="00E26850">
        <w:rPr>
          <w:rFonts w:ascii="Times New Roman" w:eastAsia="Times New Roman" w:hAnsi="Times New Roman" w:cs="Times New Roman"/>
          <w:color w:val="333333"/>
          <w:sz w:val="17"/>
          <w:szCs w:val="17"/>
          <w:lang w:eastAsia="ru-RU"/>
        </w:rPr>
        <w:t>1</w:t>
      </w:r>
      <w:r w:rsidRPr="00E26850">
        <w:rPr>
          <w:rFonts w:ascii="Times New Roman" w:eastAsia="Times New Roman" w:hAnsi="Times New Roman" w:cs="Times New Roman"/>
          <w:b/>
          <w:bCs/>
          <w:color w:val="333333"/>
          <w:sz w:val="27"/>
          <w:szCs w:val="27"/>
          <w:lang w:eastAsia="ru-RU"/>
        </w:rPr>
        <w:t>. Применение физической силы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 </w:t>
      </w:r>
      <w:r w:rsidRPr="00E26850">
        <w:rPr>
          <w:rFonts w:ascii="Times New Roman" w:eastAsia="Times New Roman" w:hAnsi="Times New Roman" w:cs="Times New Roman"/>
          <w:i/>
          <w:iCs/>
          <w:color w:val="1111EE"/>
          <w:sz w:val="27"/>
          <w:szCs w:val="27"/>
          <w:lang w:eastAsia="ru-RU"/>
        </w:rPr>
        <w:t>(Статья   введена - Федеральный закон </w:t>
      </w:r>
      <w:hyperlink r:id="rId175"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17. Применение специальных средств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утратила силу - Федеральный закон </w:t>
      </w:r>
      <w:hyperlink r:id="rId176"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Частные охранники имеют право применять специальные средства в следующих случаях: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77"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для отражения нападения, непосредственно угрожающего их жизни и здоровью;</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для пресечения преступления против охраняемого ими имущества, когда правонарушитель оказывает физическое сопротивление.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78" w:tgtFrame="contents" w:history="1">
        <w:r w:rsidRPr="00E26850">
          <w:rPr>
            <w:rFonts w:ascii="Times New Roman" w:eastAsia="Times New Roman" w:hAnsi="Times New Roman" w:cs="Times New Roman"/>
            <w:color w:val="1C1CD6"/>
            <w:sz w:val="27"/>
            <w:szCs w:val="27"/>
            <w:u w:val="single"/>
            <w:lang w:eastAsia="ru-RU"/>
          </w:rPr>
          <w:t>от 18.07.2006 № 118-ФЗ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79" w:tgtFrame="contents" w:history="1">
        <w:r w:rsidRPr="00E26850">
          <w:rPr>
            <w:rFonts w:ascii="Times New Roman" w:eastAsia="Times New Roman" w:hAnsi="Times New Roman" w:cs="Times New Roman"/>
            <w:color w:val="1C1CD6"/>
            <w:sz w:val="27"/>
            <w:szCs w:val="27"/>
            <w:u w:val="single"/>
            <w:lang w:eastAsia="ru-RU"/>
          </w:rPr>
          <w:t>от 18.07.2006 № 118-ФЗ</w:t>
        </w:r>
      </w:hyperlink>
      <w:r w:rsidRPr="00E26850">
        <w:rPr>
          <w:rFonts w:ascii="Times New Roman" w:eastAsia="Times New Roman" w:hAnsi="Times New Roman" w:cs="Times New Roman"/>
          <w:i/>
          <w:iCs/>
          <w:color w:val="1111EE"/>
          <w:sz w:val="27"/>
          <w:szCs w:val="27"/>
          <w:lang w:eastAsia="ru-RU"/>
        </w:rPr>
        <w:t>; </w:t>
      </w:r>
      <w:hyperlink r:id="rId18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18. Применение огнестрельного оружия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Охранники имеют право применять огнестрельное оружие в следующих случаях: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 для отражения нападения, когда его собственная жизнь подвергается непосредственной опасности;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для отражения группового или вооруженного нападения на охраняемое имущество;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81" w:tgtFrame="contents" w:history="1">
        <w:r w:rsidRPr="00E26850">
          <w:rPr>
            <w:rFonts w:ascii="Times New Roman" w:eastAsia="Times New Roman" w:hAnsi="Times New Roman" w:cs="Times New Roman"/>
            <w:color w:val="1C1CD6"/>
            <w:sz w:val="27"/>
            <w:szCs w:val="27"/>
            <w:u w:val="single"/>
            <w:lang w:eastAsia="ru-RU"/>
          </w:rPr>
          <w:t>от 18.07.2006 № 118-ФЗ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для предупреждения (выстрелом в воздух) о намерении применить оружие, а также для подачи сигнала тревоги или вызова помощи.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82" w:tgtFrame="contents" w:history="1">
        <w:r w:rsidRPr="00E26850">
          <w:rPr>
            <w:rFonts w:ascii="Times New Roman" w:eastAsia="Times New Roman" w:hAnsi="Times New Roman" w:cs="Times New Roman"/>
            <w:color w:val="1C1CD6"/>
            <w:sz w:val="27"/>
            <w:szCs w:val="27"/>
            <w:u w:val="single"/>
            <w:lang w:eastAsia="ru-RU"/>
          </w:rPr>
          <w:t>от 18.07.2006 № 118-ФЗ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xml:space="preserve">О каждом случае применения огнестрельного оружия охранник обязан незамедлительно информировать орган внутренних дел и территориальный орган </w:t>
      </w:r>
      <w:r w:rsidRPr="00E26850">
        <w:rPr>
          <w:rFonts w:ascii="Times New Roman" w:eastAsia="Times New Roman" w:hAnsi="Times New Roman" w:cs="Times New Roman"/>
          <w:color w:val="333333"/>
          <w:sz w:val="27"/>
          <w:szCs w:val="27"/>
          <w:lang w:eastAsia="ru-RU"/>
        </w:rPr>
        <w:lastRenderedPageBreak/>
        <w:t>федерального органа исполнительной власти, уполномоченного в сфере частной охранной деятельности, по месту применения оружия.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83"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VI</w:t>
      </w:r>
      <w:r w:rsidRPr="00E26850">
        <w:rPr>
          <w:rFonts w:ascii="Times New Roman" w:eastAsia="Times New Roman" w:hAnsi="Times New Roman" w:cs="Times New Roman"/>
          <w:b/>
          <w:bCs/>
          <w:color w:val="333333"/>
          <w:sz w:val="27"/>
          <w:szCs w:val="27"/>
          <w:lang w:eastAsia="ru-RU"/>
        </w:rPr>
        <w:br/>
        <w:t>ГАРАНТИИ СОЦИАЛЬНОЙ И ПРАВОВОЙ ЗАЩИТЫ ЛИЦ, ЗАНИМАЮЩИХСЯ ЧАСТНОЙ ДЕТЕКТИВНОЙ И ОХРАННОЙ ДЕЯТЕЛЬНОСТЬЮ </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184"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19. Социальная и правовая защита частных детективов и охранников</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Пенсионный фонд Российской Федерации и в Фонд государственного социального страхования Российской Федерации.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законодательством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8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законом.</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VII </w:t>
      </w:r>
      <w:r w:rsidRPr="00E26850">
        <w:rPr>
          <w:rFonts w:ascii="Times New Roman" w:eastAsia="Times New Roman" w:hAnsi="Times New Roman" w:cs="Times New Roman"/>
          <w:b/>
          <w:bCs/>
          <w:color w:val="333333"/>
          <w:sz w:val="27"/>
          <w:szCs w:val="27"/>
          <w:lang w:eastAsia="ru-RU"/>
        </w:rPr>
        <w:br/>
        <w:t>КОНТРОЛЬ И НАДЗОР ЗА ЧАСТНОЙ ДЕТЕКТИВНОЙ И ОХРАННОЙ ДЕЯТЕЛЬНОСТЬЮ</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20. Контроль и надзор за частной детективной и охранной деятельностью</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1111EE"/>
          <w:sz w:val="27"/>
          <w:szCs w:val="27"/>
          <w:lang w:eastAsia="ru-RU"/>
        </w:rPr>
        <w:t xml:space="preserve">Федеральный государственный контроль (надзор) за соблюдением законодательства Российской Федерации в области частной детективной деятельности и 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w:t>
      </w:r>
      <w:r w:rsidRPr="00E26850">
        <w:rPr>
          <w:rFonts w:ascii="Times New Roman" w:eastAsia="Times New Roman" w:hAnsi="Times New Roman" w:cs="Times New Roman"/>
          <w:color w:val="1111EE"/>
          <w:sz w:val="27"/>
          <w:szCs w:val="27"/>
          <w:lang w:eastAsia="ru-RU"/>
        </w:rPr>
        <w:lastRenderedPageBreak/>
        <w:t>территориальные органы в пределах, установленных настоящим Законом, другими законами и иными нормативными правовыми актами Российской Федерации.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86" w:tgtFrame="contents" w:history="1">
        <w:r w:rsidRPr="00E26850">
          <w:rPr>
            <w:rFonts w:ascii="Times New Roman" w:eastAsia="Times New Roman" w:hAnsi="Times New Roman" w:cs="Times New Roman"/>
            <w:color w:val="1C1CD6"/>
            <w:sz w:val="27"/>
            <w:szCs w:val="27"/>
            <w:u w:val="single"/>
            <w:lang w:eastAsia="ru-RU"/>
          </w:rPr>
          <w:t>от 02.08.2019 № 310-ФЗ</w:t>
        </w:r>
      </w:hyperlink>
      <w:r w:rsidRPr="00E26850">
        <w:rPr>
          <w:rFonts w:ascii="Times New Roman" w:eastAsia="Times New Roman" w:hAnsi="Times New Roman" w:cs="Times New Roman"/>
          <w:i/>
          <w:iCs/>
          <w:color w:val="1111EE"/>
          <w:sz w:val="27"/>
          <w:szCs w:val="27"/>
          <w:lang w:eastAsia="ru-RU"/>
        </w:rPr>
        <w:t>)</w:t>
      </w: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 </w:t>
      </w:r>
      <w:r w:rsidRPr="00E26850">
        <w:rPr>
          <w:rFonts w:ascii="Times New Roman" w:eastAsia="Times New Roman" w:hAnsi="Times New Roman" w:cs="Times New Roman"/>
          <w:i/>
          <w:iCs/>
          <w:color w:val="1111EE"/>
          <w:sz w:val="27"/>
          <w:szCs w:val="27"/>
          <w:lang w:eastAsia="ru-RU"/>
        </w:rPr>
        <w:t>(В редакции федеральных законов </w:t>
      </w:r>
      <w:hyperlink r:id="rId187"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w:t>
      </w:r>
      <w:hyperlink r:id="rId188" w:tgtFrame="contents" w:history="1">
        <w:r w:rsidRPr="00E26850">
          <w:rPr>
            <w:rFonts w:ascii="Times New Roman" w:eastAsia="Times New Roman" w:hAnsi="Times New Roman" w:cs="Times New Roman"/>
            <w:color w:val="1C1CD6"/>
            <w:sz w:val="27"/>
            <w:szCs w:val="27"/>
            <w:u w:val="single"/>
            <w:lang w:eastAsia="ru-RU"/>
          </w:rPr>
          <w:t>от 02.07.2013 № 185-ФЗ</w:t>
        </w:r>
      </w:hyperlink>
      <w:r w:rsidRPr="00E26850">
        <w:rPr>
          <w:rFonts w:ascii="Times New Roman" w:eastAsia="Times New Roman" w:hAnsi="Times New Roman" w:cs="Times New Roman"/>
          <w:i/>
          <w:iCs/>
          <w:color w:val="1111EE"/>
          <w:sz w:val="27"/>
          <w:szCs w:val="27"/>
          <w:lang w:eastAsia="ru-RU"/>
        </w:rPr>
        <w:t>; </w:t>
      </w:r>
      <w:hyperlink r:id="rId189"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 </w:t>
      </w:r>
      <w:hyperlink r:id="rId190"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Надзор за исполнением настоящего Закона осуществляют Генеральный прокурор Российской Федерации и подчиненные ему прокуроры.</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1"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утратила силу - Федеральный закон </w:t>
      </w:r>
      <w:hyperlink r:id="rId192"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194" w:tgtFrame="contents" w:history="1">
        <w:r w:rsidRPr="00E26850">
          <w:rPr>
            <w:rFonts w:ascii="Times New Roman" w:eastAsia="Times New Roman" w:hAnsi="Times New Roman" w:cs="Times New Roman"/>
            <w:color w:val="1C1CD6"/>
            <w:sz w:val="27"/>
            <w:szCs w:val="27"/>
            <w:u w:val="single"/>
            <w:lang w:eastAsia="ru-RU"/>
          </w:rPr>
          <w:t>от 05.12.2017 № 391-ФЗ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5"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6"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Внеплановая проверка проводится в следующих случаях:</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1) если в результате проведения плановой проверки выявлены нарушения лицензионных требований;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197" w:tgtFrame="contents" w:history="1">
        <w:r w:rsidRPr="00E26850">
          <w:rPr>
            <w:rFonts w:ascii="Times New Roman" w:eastAsia="Times New Roman" w:hAnsi="Times New Roman" w:cs="Times New Roman"/>
            <w:color w:val="1C1CD6"/>
            <w:sz w:val="27"/>
            <w:szCs w:val="27"/>
            <w:u w:val="single"/>
            <w:lang w:eastAsia="ru-RU"/>
          </w:rPr>
          <w:t>от 31.12.2014 № 534-ФЗ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8"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199"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 </w:t>
      </w:r>
      <w:r w:rsidRPr="00E26850">
        <w:rPr>
          <w:rFonts w:ascii="Times New Roman" w:eastAsia="Times New Roman" w:hAnsi="Times New Roman" w:cs="Times New Roman"/>
          <w:i/>
          <w:iCs/>
          <w:color w:val="1111EE"/>
          <w:sz w:val="27"/>
          <w:szCs w:val="27"/>
          <w:lang w:eastAsia="ru-RU"/>
        </w:rPr>
        <w:t>(Часть введена - Федеральный закон </w:t>
      </w:r>
      <w:hyperlink r:id="rId200"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 в редакции Федерального закона </w:t>
      </w:r>
      <w:hyperlink r:id="rId201" w:tgtFrame="contents" w:history="1">
        <w:r w:rsidRPr="00E26850">
          <w:rPr>
            <w:rFonts w:ascii="Times New Roman" w:eastAsia="Times New Roman" w:hAnsi="Times New Roman" w:cs="Times New Roman"/>
            <w:color w:val="1C1CD6"/>
            <w:sz w:val="27"/>
            <w:szCs w:val="27"/>
            <w:u w:val="single"/>
            <w:lang w:eastAsia="ru-RU"/>
          </w:rPr>
          <w:t>от 03.07.2016 № 227-ФЗ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VIII</w:t>
      </w:r>
      <w:r w:rsidRPr="00E26850">
        <w:rPr>
          <w:rFonts w:ascii="Times New Roman" w:eastAsia="Times New Roman" w:hAnsi="Times New Roman" w:cs="Times New Roman"/>
          <w:b/>
          <w:bCs/>
          <w:color w:val="333333"/>
          <w:sz w:val="27"/>
          <w:szCs w:val="27"/>
          <w:lang w:eastAsia="ru-RU"/>
        </w:rPr>
        <w:br/>
        <w:t>ОТВЕТСТВЕННОСТЬ ЗА ОСУЩЕСТВЛЕНИЕ НЕЗАКОННОЙ ЧАСТНОЙ ДЕТЕКТИВНОЙ И ОХРАННОЙ ДЕЯТЕЛЬНОСТИ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i/>
          <w:iCs/>
          <w:color w:val="1111EE"/>
          <w:sz w:val="27"/>
          <w:szCs w:val="27"/>
          <w:lang w:eastAsia="ru-RU"/>
        </w:rPr>
        <w:t>(Раздел в редакции Федерального закона </w:t>
      </w:r>
      <w:hyperlink r:id="rId202"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Статья 21. Ответственность за осуществление незаконной частной детективной и охранной деятельности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 </w:t>
      </w:r>
      <w:r w:rsidRPr="00E26850">
        <w:rPr>
          <w:rFonts w:ascii="Times New Roman" w:eastAsia="Times New Roman" w:hAnsi="Times New Roman" w:cs="Times New Roman"/>
          <w:i/>
          <w:iCs/>
          <w:color w:val="1111EE"/>
          <w:sz w:val="27"/>
          <w:szCs w:val="27"/>
          <w:lang w:eastAsia="ru-RU"/>
        </w:rPr>
        <w:t>(В редакции Федерального закона </w:t>
      </w:r>
      <w:hyperlink r:id="rId203" w:tgtFrame="contents" w:history="1">
        <w:r w:rsidRPr="00E26850">
          <w:rPr>
            <w:rFonts w:ascii="Times New Roman" w:eastAsia="Times New Roman" w:hAnsi="Times New Roman" w:cs="Times New Roman"/>
            <w:color w:val="1C1CD6"/>
            <w:sz w:val="27"/>
            <w:szCs w:val="27"/>
            <w:u w:val="single"/>
            <w:lang w:eastAsia="ru-RU"/>
          </w:rPr>
          <w:t>от 22.12.2008 № 272-ФЗ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b/>
          <w:bCs/>
          <w:color w:val="333333"/>
          <w:sz w:val="27"/>
          <w:szCs w:val="27"/>
          <w:lang w:eastAsia="ru-RU"/>
        </w:rPr>
        <w:t>РАЗДЕЛ IX  (Статья 22) </w:t>
      </w:r>
    </w:p>
    <w:p w:rsidR="00E26850" w:rsidRPr="00E26850" w:rsidRDefault="00E26850" w:rsidP="00E26850">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E26850">
        <w:rPr>
          <w:rFonts w:ascii="Times New Roman" w:eastAsia="Times New Roman" w:hAnsi="Times New Roman" w:cs="Times New Roman"/>
          <w:i/>
          <w:iCs/>
          <w:color w:val="1111EE"/>
          <w:sz w:val="27"/>
          <w:szCs w:val="27"/>
          <w:lang w:eastAsia="ru-RU"/>
        </w:rPr>
        <w:t>(Введен - Федеральный закон </w:t>
      </w:r>
      <w:hyperlink r:id="rId204" w:tgtFrame="contents" w:history="1">
        <w:r w:rsidRPr="00E26850">
          <w:rPr>
            <w:rFonts w:ascii="Times New Roman" w:eastAsia="Times New Roman" w:hAnsi="Times New Roman" w:cs="Times New Roman"/>
            <w:color w:val="1C1CD6"/>
            <w:sz w:val="27"/>
            <w:szCs w:val="27"/>
            <w:u w:val="single"/>
            <w:lang w:eastAsia="ru-RU"/>
          </w:rPr>
          <w:t>от 27.12.2009 № 379-ФЗ</w:t>
        </w:r>
      </w:hyperlink>
      <w:r w:rsidRPr="00E26850">
        <w:rPr>
          <w:rFonts w:ascii="Times New Roman" w:eastAsia="Times New Roman" w:hAnsi="Times New Roman" w:cs="Times New Roman"/>
          <w:i/>
          <w:iCs/>
          <w:color w:val="1111EE"/>
          <w:sz w:val="27"/>
          <w:szCs w:val="27"/>
          <w:lang w:eastAsia="ru-RU"/>
        </w:rPr>
        <w:t>; утратил силу - Федеральный закон </w:t>
      </w:r>
      <w:hyperlink r:id="rId205" w:tgtFrame="contents" w:history="1">
        <w:r w:rsidRPr="00E26850">
          <w:rPr>
            <w:rFonts w:ascii="Times New Roman" w:eastAsia="Times New Roman" w:hAnsi="Times New Roman" w:cs="Times New Roman"/>
            <w:color w:val="1C1CD6"/>
            <w:sz w:val="27"/>
            <w:szCs w:val="27"/>
            <w:u w:val="single"/>
            <w:lang w:eastAsia="ru-RU"/>
          </w:rPr>
          <w:t>от 21.07.2014 № 210-ФЗ</w:t>
        </w:r>
      </w:hyperlink>
      <w:r w:rsidRPr="00E26850">
        <w:rPr>
          <w:rFonts w:ascii="Times New Roman" w:eastAsia="Times New Roman" w:hAnsi="Times New Roman" w:cs="Times New Roman"/>
          <w:i/>
          <w:iCs/>
          <w:color w:val="1111EE"/>
          <w:sz w:val="27"/>
          <w:szCs w:val="27"/>
          <w:lang w:eastAsia="ru-RU"/>
        </w:rPr>
        <w:t>)</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lastRenderedPageBreak/>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Президент Российской Федерации                              Б.Ельцин</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Москва, Дом Советов России</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11 марта 1992 года</w:t>
      </w:r>
    </w:p>
    <w:p w:rsidR="00E26850" w:rsidRPr="00E26850" w:rsidRDefault="00E26850" w:rsidP="00E26850">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E26850">
        <w:rPr>
          <w:rFonts w:ascii="Times New Roman" w:eastAsia="Times New Roman" w:hAnsi="Times New Roman" w:cs="Times New Roman"/>
          <w:color w:val="333333"/>
          <w:sz w:val="27"/>
          <w:szCs w:val="27"/>
          <w:lang w:eastAsia="ru-RU"/>
        </w:rPr>
        <w:t>№ 2487-I</w:t>
      </w:r>
    </w:p>
    <w:p w:rsidR="00864A57" w:rsidRDefault="00864A57">
      <w:bookmarkStart w:id="0" w:name="_GoBack"/>
      <w:bookmarkEnd w:id="0"/>
    </w:p>
    <w:sectPr w:rsidR="00864A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142"/>
    <w:rsid w:val="00864A57"/>
    <w:rsid w:val="00B83142"/>
    <w:rsid w:val="00E2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4F9A4-348E-4675-8A58-1A6FEFB0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E26850"/>
  </w:style>
  <w:style w:type="character" w:customStyle="1" w:styleId="cmd">
    <w:name w:val="cmd"/>
    <w:basedOn w:val="a0"/>
    <w:rsid w:val="00E26850"/>
  </w:style>
  <w:style w:type="character" w:styleId="a4">
    <w:name w:val="Hyperlink"/>
    <w:basedOn w:val="a0"/>
    <w:uiPriority w:val="99"/>
    <w:semiHidden/>
    <w:unhideWhenUsed/>
    <w:rsid w:val="00E26850"/>
    <w:rPr>
      <w:color w:val="0000FF"/>
      <w:u w:val="single"/>
    </w:rPr>
  </w:style>
  <w:style w:type="character" w:styleId="a5">
    <w:name w:val="FollowedHyperlink"/>
    <w:basedOn w:val="a0"/>
    <w:uiPriority w:val="99"/>
    <w:semiHidden/>
    <w:unhideWhenUsed/>
    <w:rsid w:val="00E26850"/>
    <w:rPr>
      <w:color w:val="800080"/>
      <w:u w:val="single"/>
    </w:rPr>
  </w:style>
  <w:style w:type="paragraph" w:customStyle="1" w:styleId="h">
    <w:name w:val="h"/>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E26850"/>
  </w:style>
  <w:style w:type="paragraph" w:customStyle="1" w:styleId="i">
    <w:name w:val="i"/>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E26850"/>
  </w:style>
  <w:style w:type="paragraph" w:customStyle="1" w:styleId="p">
    <w:name w:val="p"/>
    <w:basedOn w:val="a"/>
    <w:rsid w:val="00E268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78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5099&amp;backlink=1&amp;&amp;nd=102365347" TargetMode="External"/><Relationship Id="rId21" Type="http://schemas.openxmlformats.org/officeDocument/2006/relationships/hyperlink" Target="http://pravo.gov.ru/proxy/ips/?docbody=&amp;prevDoc=102015099&amp;backlink=1&amp;&amp;nd=102355864" TargetMode="External"/><Relationship Id="rId42" Type="http://schemas.openxmlformats.org/officeDocument/2006/relationships/hyperlink" Target="http://pravo.gov.ru/proxy/ips/?docbody=&amp;prevDoc=102015099&amp;backlink=1&amp;&amp;nd=102126525" TargetMode="External"/><Relationship Id="rId63" Type="http://schemas.openxmlformats.org/officeDocument/2006/relationships/hyperlink" Target="http://pravo.gov.ru/proxy/ips/?docbody=&amp;prevDoc=102015099&amp;backlink=1&amp;&amp;nd=102126525" TargetMode="External"/><Relationship Id="rId84" Type="http://schemas.openxmlformats.org/officeDocument/2006/relationships/hyperlink" Target="http://pravo.gov.ru/proxy/ips/?docbody=&amp;prevDoc=102015099&amp;backlink=1&amp;&amp;nd=102353825" TargetMode="External"/><Relationship Id="rId138" Type="http://schemas.openxmlformats.org/officeDocument/2006/relationships/hyperlink" Target="http://pravo.gov.ru/proxy/ips/?docbody=&amp;prevDoc=102015099&amp;backlink=1&amp;&amp;nd=102126525" TargetMode="External"/><Relationship Id="rId159" Type="http://schemas.openxmlformats.org/officeDocument/2006/relationships/hyperlink" Target="http://pravo.gov.ru/proxy/ips/?docbody=&amp;prevDoc=102015099&amp;backlink=1&amp;&amp;nd=102126525" TargetMode="External"/><Relationship Id="rId170" Type="http://schemas.openxmlformats.org/officeDocument/2006/relationships/hyperlink" Target="http://pravo.gov.ru/proxy/ips/?docbody=&amp;prevDoc=102015099&amp;backlink=1&amp;&amp;nd=102126525" TargetMode="External"/><Relationship Id="rId191" Type="http://schemas.openxmlformats.org/officeDocument/2006/relationships/hyperlink" Target="http://pravo.gov.ru/proxy/ips/?docbody=&amp;prevDoc=102015099&amp;backlink=1&amp;&amp;nd=102126525" TargetMode="External"/><Relationship Id="rId205" Type="http://schemas.openxmlformats.org/officeDocument/2006/relationships/hyperlink" Target="http://pravo.gov.ru/proxy/ips/?docbody=&amp;prevDoc=102015099&amp;backlink=1&amp;&amp;nd=102355864" TargetMode="External"/><Relationship Id="rId16" Type="http://schemas.openxmlformats.org/officeDocument/2006/relationships/hyperlink" Target="http://pravo.gov.ru/proxy/ips/?docbody=&amp;prevDoc=102015099&amp;backlink=1&amp;&amp;nd=102148863" TargetMode="External"/><Relationship Id="rId107" Type="http://schemas.openxmlformats.org/officeDocument/2006/relationships/hyperlink" Target="http://pravo.gov.ru/proxy/ips/?docbody=&amp;prevDoc=102015099&amp;backlink=1&amp;&amp;nd=102403672" TargetMode="External"/><Relationship Id="rId11" Type="http://schemas.openxmlformats.org/officeDocument/2006/relationships/hyperlink" Target="http://pravo.gov.ru/proxy/ips/?docbody=&amp;prevDoc=102015099&amp;backlink=1&amp;&amp;nd=102135142" TargetMode="External"/><Relationship Id="rId32" Type="http://schemas.openxmlformats.org/officeDocument/2006/relationships/hyperlink" Target="http://pravo.gov.ru/proxy/ips/?docbody=&amp;prevDoc=102015099&amp;backlink=1&amp;&amp;nd=102166739" TargetMode="External"/><Relationship Id="rId37" Type="http://schemas.openxmlformats.org/officeDocument/2006/relationships/hyperlink" Target="http://pravo.gov.ru/proxy/ips/?docbody=&amp;prevDoc=102015099&amp;backlink=1&amp;&amp;nd=102115943" TargetMode="External"/><Relationship Id="rId53" Type="http://schemas.openxmlformats.org/officeDocument/2006/relationships/hyperlink" Target="http://pravo.gov.ru/proxy/ips/?docbody=&amp;prevDoc=102015099&amp;backlink=1&amp;&amp;nd=102651470" TargetMode="External"/><Relationship Id="rId58" Type="http://schemas.openxmlformats.org/officeDocument/2006/relationships/hyperlink" Target="http://pravo.gov.ru/proxy/ips/?docbody=&amp;prevDoc=102015099&amp;backlink=1&amp;&amp;nd=102126525" TargetMode="External"/><Relationship Id="rId74" Type="http://schemas.openxmlformats.org/officeDocument/2006/relationships/hyperlink" Target="http://pravo.gov.ru/proxy/ips/?docbody=&amp;prevDoc=102015099&amp;backlink=1&amp;&amp;nd=102375693" TargetMode="External"/><Relationship Id="rId79" Type="http://schemas.openxmlformats.org/officeDocument/2006/relationships/hyperlink" Target="http://pravo.gov.ru/proxy/ips/?docbody=&amp;prevDoc=102015099&amp;backlink=1&amp;&amp;nd=102403672" TargetMode="External"/><Relationship Id="rId102" Type="http://schemas.openxmlformats.org/officeDocument/2006/relationships/hyperlink" Target="http://pravo.gov.ru/proxy/ips/?docbody=&amp;prevDoc=102015099&amp;backlink=1&amp;&amp;nd=102126525" TargetMode="External"/><Relationship Id="rId123" Type="http://schemas.openxmlformats.org/officeDocument/2006/relationships/hyperlink" Target="http://pravo.gov.ru/proxy/ips/?docbody=&amp;prevDoc=102015099&amp;backlink=1&amp;&amp;nd=102365347" TargetMode="External"/><Relationship Id="rId128" Type="http://schemas.openxmlformats.org/officeDocument/2006/relationships/hyperlink" Target="http://pravo.gov.ru/proxy/ips/?docbody=&amp;prevDoc=102015099&amp;backlink=1&amp;&amp;nd=102403672" TargetMode="External"/><Relationship Id="rId144" Type="http://schemas.openxmlformats.org/officeDocument/2006/relationships/hyperlink" Target="http://pravo.gov.ru/proxy/ips/?docbody=&amp;prevDoc=102015099&amp;backlink=1&amp;&amp;nd=102126525" TargetMode="External"/><Relationship Id="rId149" Type="http://schemas.openxmlformats.org/officeDocument/2006/relationships/hyperlink" Target="http://pravo.gov.ru/proxy/ips/?docbody=&amp;prevDoc=102015099&amp;backlink=1&amp;&amp;nd=102365347" TargetMode="External"/><Relationship Id="rId5" Type="http://schemas.openxmlformats.org/officeDocument/2006/relationships/hyperlink" Target="http://pravo.gov.ru/proxy/ips/?docbody=&amp;prevDoc=102015099&amp;backlink=1&amp;&amp;nd=102079708" TargetMode="External"/><Relationship Id="rId90" Type="http://schemas.openxmlformats.org/officeDocument/2006/relationships/hyperlink" Target="http://pravo.gov.ru/proxy/ips/?docbody=&amp;prevDoc=102015099&amp;backlink=1&amp;&amp;nd=102126525" TargetMode="External"/><Relationship Id="rId95" Type="http://schemas.openxmlformats.org/officeDocument/2006/relationships/hyperlink" Target="http://pravo.gov.ru/proxy/ips/?docbody=&amp;prevDoc=102015099&amp;backlink=1&amp;&amp;nd=102403672" TargetMode="External"/><Relationship Id="rId160" Type="http://schemas.openxmlformats.org/officeDocument/2006/relationships/hyperlink" Target="http://pravo.gov.ru/proxy/ips/?docbody=&amp;prevDoc=102015099&amp;backlink=1&amp;&amp;nd=102166739" TargetMode="External"/><Relationship Id="rId165" Type="http://schemas.openxmlformats.org/officeDocument/2006/relationships/hyperlink" Target="http://pravo.gov.ru/proxy/ips/?docbody=&amp;prevDoc=102015099&amp;backlink=1&amp;&amp;nd=102126525" TargetMode="External"/><Relationship Id="rId181" Type="http://schemas.openxmlformats.org/officeDocument/2006/relationships/hyperlink" Target="http://pravo.gov.ru/proxy/ips/?docbody=&amp;prevDoc=102015099&amp;backlink=1&amp;&amp;nd=102108017" TargetMode="External"/><Relationship Id="rId186" Type="http://schemas.openxmlformats.org/officeDocument/2006/relationships/hyperlink" Target="http://pravo.gov.ru/proxy/ips/?docbody=&amp;prevDoc=102015099&amp;backlink=1&amp;&amp;nd=102578618" TargetMode="External"/><Relationship Id="rId22" Type="http://schemas.openxmlformats.org/officeDocument/2006/relationships/hyperlink" Target="http://pravo.gov.ru/proxy/ips/?docbody=&amp;prevDoc=102015099&amp;backlink=1&amp;&amp;nd=102365347" TargetMode="External"/><Relationship Id="rId27" Type="http://schemas.openxmlformats.org/officeDocument/2006/relationships/hyperlink" Target="http://pravo.gov.ru/proxy/ips/?docbody=&amp;prevDoc=102015099&amp;backlink=1&amp;&amp;nd=102578618" TargetMode="External"/><Relationship Id="rId43" Type="http://schemas.openxmlformats.org/officeDocument/2006/relationships/hyperlink" Target="http://pravo.gov.ru/proxy/ips/?docbody=&amp;prevDoc=102015099&amp;backlink=1&amp;&amp;nd=102126525" TargetMode="External"/><Relationship Id="rId48" Type="http://schemas.openxmlformats.org/officeDocument/2006/relationships/hyperlink" Target="http://pravo.gov.ru/proxy/ips/?docbody=&amp;prevDoc=102015099&amp;backlink=1&amp;&amp;nd=102126525" TargetMode="External"/><Relationship Id="rId64" Type="http://schemas.openxmlformats.org/officeDocument/2006/relationships/hyperlink" Target="http://pravo.gov.ru/proxy/ips/?docbody=&amp;prevDoc=102015099&amp;backlink=1&amp;&amp;nd=102651470" TargetMode="External"/><Relationship Id="rId69" Type="http://schemas.openxmlformats.org/officeDocument/2006/relationships/hyperlink" Target="http://pravo.gov.ru/proxy/ips/?docbody=&amp;prevDoc=102015099&amp;backlink=1&amp;&amp;nd=102079708" TargetMode="External"/><Relationship Id="rId113" Type="http://schemas.openxmlformats.org/officeDocument/2006/relationships/hyperlink" Target="http://pravo.gov.ru/proxy/ips/?docbody=&amp;prevDoc=102015099&amp;backlink=1&amp;&amp;nd=102403672" TargetMode="External"/><Relationship Id="rId118" Type="http://schemas.openxmlformats.org/officeDocument/2006/relationships/hyperlink" Target="http://pravo.gov.ru/proxy/ips/?docbody=&amp;prevDoc=102015099&amp;backlink=1&amp;&amp;nd=102403672" TargetMode="External"/><Relationship Id="rId134" Type="http://schemas.openxmlformats.org/officeDocument/2006/relationships/hyperlink" Target="http://pravo.gov.ru/proxy/ips/?docbody=&amp;prevDoc=102015099&amp;backlink=1&amp;&amp;nd=102126525" TargetMode="External"/><Relationship Id="rId139" Type="http://schemas.openxmlformats.org/officeDocument/2006/relationships/hyperlink" Target="http://pravo.gov.ru/proxy/ips/?docbody=&amp;prevDoc=102015099&amp;backlink=1&amp;&amp;nd=102108017" TargetMode="External"/><Relationship Id="rId80" Type="http://schemas.openxmlformats.org/officeDocument/2006/relationships/hyperlink" Target="http://pravo.gov.ru/proxy/ips/?docbody=&amp;prevDoc=102015099&amp;backlink=1&amp;&amp;nd=102453475" TargetMode="External"/><Relationship Id="rId85" Type="http://schemas.openxmlformats.org/officeDocument/2006/relationships/hyperlink" Target="http://pravo.gov.ru/proxy/ips/?docbody=&amp;prevDoc=102015099&amp;backlink=1&amp;&amp;nd=102353825" TargetMode="External"/><Relationship Id="rId150" Type="http://schemas.openxmlformats.org/officeDocument/2006/relationships/hyperlink" Target="http://pravo.gov.ru/proxy/ips/?docbody=&amp;prevDoc=102015099&amp;backlink=1&amp;&amp;nd=102142813" TargetMode="External"/><Relationship Id="rId155" Type="http://schemas.openxmlformats.org/officeDocument/2006/relationships/hyperlink" Target="http://pravo.gov.ru/proxy/ips/?docbody=&amp;prevDoc=102015099&amp;backlink=1&amp;&amp;nd=102403672" TargetMode="External"/><Relationship Id="rId171" Type="http://schemas.openxmlformats.org/officeDocument/2006/relationships/hyperlink" Target="http://pravo.gov.ru/proxy/ips/?docbody=&amp;prevDoc=102015099&amp;backlink=1&amp;&amp;nd=102403672" TargetMode="External"/><Relationship Id="rId176" Type="http://schemas.openxmlformats.org/officeDocument/2006/relationships/hyperlink" Target="http://pravo.gov.ru/proxy/ips/?docbody=&amp;prevDoc=102015099&amp;backlink=1&amp;&amp;nd=102403672" TargetMode="External"/><Relationship Id="rId192" Type="http://schemas.openxmlformats.org/officeDocument/2006/relationships/hyperlink" Target="http://pravo.gov.ru/proxy/ips/?docbody=&amp;prevDoc=102015099&amp;backlink=1&amp;&amp;nd=102403672" TargetMode="External"/><Relationship Id="rId197" Type="http://schemas.openxmlformats.org/officeDocument/2006/relationships/hyperlink" Target="http://pravo.gov.ru/proxy/ips/?docbody=&amp;prevDoc=102015099&amp;backlink=1&amp;&amp;nd=102365347" TargetMode="External"/><Relationship Id="rId206" Type="http://schemas.openxmlformats.org/officeDocument/2006/relationships/fontTable" Target="fontTable.xml"/><Relationship Id="rId201" Type="http://schemas.openxmlformats.org/officeDocument/2006/relationships/hyperlink" Target="http://pravo.gov.ru/proxy/ips/?docbody=&amp;prevDoc=102015099&amp;backlink=1&amp;&amp;nd=102403672" TargetMode="External"/><Relationship Id="rId12" Type="http://schemas.openxmlformats.org/officeDocument/2006/relationships/hyperlink" Target="http://pravo.gov.ru/proxy/ips/?docbody=&amp;prevDoc=102015099&amp;backlink=1&amp;&amp;nd=102135144" TargetMode="External"/><Relationship Id="rId17" Type="http://schemas.openxmlformats.org/officeDocument/2006/relationships/hyperlink" Target="http://pravo.gov.ru/proxy/ips/?docbody=&amp;prevDoc=102015099&amp;backlink=1&amp;&amp;nd=102152622" TargetMode="External"/><Relationship Id="rId33" Type="http://schemas.openxmlformats.org/officeDocument/2006/relationships/hyperlink" Target="http://pravo.gov.ru/proxy/ips/?docbody=&amp;prevDoc=102015099&amp;backlink=1&amp;&amp;nd=102403672" TargetMode="External"/><Relationship Id="rId38" Type="http://schemas.openxmlformats.org/officeDocument/2006/relationships/hyperlink" Target="http://pravo.gov.ru/proxy/ips/?docbody=&amp;prevDoc=102015099&amp;backlink=1&amp;&amp;nd=102152622" TargetMode="External"/><Relationship Id="rId59" Type="http://schemas.openxmlformats.org/officeDocument/2006/relationships/hyperlink" Target="http://pravo.gov.ru/proxy/ips/?docbody=&amp;prevDoc=102015099&amp;backlink=1&amp;&amp;nd=102126525" TargetMode="External"/><Relationship Id="rId103" Type="http://schemas.openxmlformats.org/officeDocument/2006/relationships/hyperlink" Target="http://pravo.gov.ru/proxy/ips/?docbody=&amp;prevDoc=102015099&amp;backlink=1&amp;&amp;nd=102403672" TargetMode="External"/><Relationship Id="rId108" Type="http://schemas.openxmlformats.org/officeDocument/2006/relationships/hyperlink" Target="http://pravo.gov.ru/proxy/ips/?docbody=&amp;prevDoc=102015099&amp;backlink=1&amp;&amp;nd=102403672" TargetMode="External"/><Relationship Id="rId124" Type="http://schemas.openxmlformats.org/officeDocument/2006/relationships/hyperlink" Target="http://pravo.gov.ru/proxy/ips/?docbody=&amp;prevDoc=102015099&amp;backlink=1&amp;&amp;nd=102403672" TargetMode="External"/><Relationship Id="rId129" Type="http://schemas.openxmlformats.org/officeDocument/2006/relationships/hyperlink" Target="http://pravo.gov.ru/proxy/ips/?docbody=&amp;prevDoc=102015099&amp;backlink=1&amp;&amp;nd=102651470" TargetMode="External"/><Relationship Id="rId54" Type="http://schemas.openxmlformats.org/officeDocument/2006/relationships/hyperlink" Target="http://pravo.gov.ru/proxy/ips/?docbody=&amp;prevDoc=102015099&amp;backlink=1&amp;&amp;nd=102651470" TargetMode="External"/><Relationship Id="rId70" Type="http://schemas.openxmlformats.org/officeDocument/2006/relationships/hyperlink" Target="http://pravo.gov.ru/proxy/ips/?docbody=&amp;prevDoc=102015099&amp;backlink=1&amp;&amp;nd=102651470" TargetMode="External"/><Relationship Id="rId75" Type="http://schemas.openxmlformats.org/officeDocument/2006/relationships/hyperlink" Target="http://pravo.gov.ru/proxy/ips/?docbody=&amp;prevDoc=102015099&amp;backlink=1&amp;&amp;nd=102126525" TargetMode="External"/><Relationship Id="rId91" Type="http://schemas.openxmlformats.org/officeDocument/2006/relationships/hyperlink" Target="http://pravo.gov.ru/proxy/ips/?docbody=&amp;prevDoc=102015099&amp;backlink=1&amp;&amp;nd=102403672" TargetMode="External"/><Relationship Id="rId96" Type="http://schemas.openxmlformats.org/officeDocument/2006/relationships/hyperlink" Target="http://pravo.gov.ru/proxy/ips/?docbody=&amp;prevDoc=102015099&amp;backlink=1&amp;&amp;nd=102651470" TargetMode="External"/><Relationship Id="rId140" Type="http://schemas.openxmlformats.org/officeDocument/2006/relationships/hyperlink" Target="http://pravo.gov.ru/proxy/ips/?docbody=&amp;prevDoc=102015099&amp;backlink=1&amp;&amp;nd=102145132" TargetMode="External"/><Relationship Id="rId145" Type="http://schemas.openxmlformats.org/officeDocument/2006/relationships/hyperlink" Target="http://pravo.gov.ru/proxy/ips/?docbody=&amp;prevDoc=102015099&amp;backlink=1&amp;&amp;nd=102375693" TargetMode="External"/><Relationship Id="rId161" Type="http://schemas.openxmlformats.org/officeDocument/2006/relationships/hyperlink" Target="http://pravo.gov.ru/proxy/ips/?docbody=&amp;prevDoc=102015099&amp;backlink=1&amp;&amp;nd=102365347" TargetMode="External"/><Relationship Id="rId166" Type="http://schemas.openxmlformats.org/officeDocument/2006/relationships/hyperlink" Target="http://pravo.gov.ru/proxy/ips/?docbody=&amp;prevDoc=102015099&amp;backlink=1&amp;&amp;nd=102365347" TargetMode="External"/><Relationship Id="rId182" Type="http://schemas.openxmlformats.org/officeDocument/2006/relationships/hyperlink" Target="http://pravo.gov.ru/proxy/ips/?docbody=&amp;prevDoc=102015099&amp;backlink=1&amp;&amp;nd=102108017" TargetMode="External"/><Relationship Id="rId187" Type="http://schemas.openxmlformats.org/officeDocument/2006/relationships/hyperlink" Target="http://pravo.gov.ru/proxy/ips/?docbody=&amp;prevDoc=102015099&amp;backlink=1&amp;&amp;nd=102126525" TargetMode="External"/><Relationship Id="rId1" Type="http://schemas.openxmlformats.org/officeDocument/2006/relationships/styles" Target="styles.xml"/><Relationship Id="rId6" Type="http://schemas.openxmlformats.org/officeDocument/2006/relationships/hyperlink" Target="http://pravo.gov.ru/proxy/ips/?docbody=&amp;prevDoc=102015099&amp;backlink=1&amp;&amp;nd=102098045" TargetMode="External"/><Relationship Id="rId23" Type="http://schemas.openxmlformats.org/officeDocument/2006/relationships/hyperlink" Target="http://pravo.gov.ru/proxy/ips/?docbody=&amp;prevDoc=102015099&amp;backlink=1&amp;&amp;nd=102375693" TargetMode="External"/><Relationship Id="rId28" Type="http://schemas.openxmlformats.org/officeDocument/2006/relationships/hyperlink" Target="http://pravo.gov.ru/proxy/ips/?docbody=&amp;prevDoc=102015099&amp;backlink=1&amp;&amp;nd=102651470" TargetMode="External"/><Relationship Id="rId49" Type="http://schemas.openxmlformats.org/officeDocument/2006/relationships/hyperlink" Target="http://pravo.gov.ru/proxy/ips/?docbody=&amp;prevDoc=102015099&amp;backlink=1&amp;&amp;nd=102126525" TargetMode="External"/><Relationship Id="rId114" Type="http://schemas.openxmlformats.org/officeDocument/2006/relationships/hyperlink" Target="http://pravo.gov.ru/proxy/ips/?docbody=&amp;prevDoc=102015099&amp;backlink=1&amp;&amp;nd=102651470" TargetMode="External"/><Relationship Id="rId119" Type="http://schemas.openxmlformats.org/officeDocument/2006/relationships/hyperlink" Target="http://pravo.gov.ru/proxy/ips/?docbody=&amp;prevDoc=102015099&amp;backlink=1&amp;&amp;nd=102651470" TargetMode="External"/><Relationship Id="rId44" Type="http://schemas.openxmlformats.org/officeDocument/2006/relationships/hyperlink" Target="http://pravo.gov.ru/proxy/ips/?docbody=&amp;prevDoc=102015099&amp;backlink=1&amp;&amp;nd=102365347" TargetMode="External"/><Relationship Id="rId60" Type="http://schemas.openxmlformats.org/officeDocument/2006/relationships/hyperlink" Target="http://pravo.gov.ru/proxy/ips/?docbody=&amp;prevDoc=102015099&amp;backlink=1&amp;&amp;nd=102126525" TargetMode="External"/><Relationship Id="rId65" Type="http://schemas.openxmlformats.org/officeDocument/2006/relationships/hyperlink" Target="http://pravo.gov.ru/proxy/ips/?docbody=&amp;prevDoc=102015099&amp;backlink=1&amp;&amp;nd=102126525" TargetMode="External"/><Relationship Id="rId81" Type="http://schemas.openxmlformats.org/officeDocument/2006/relationships/hyperlink" Target="http://pravo.gov.ru/proxy/ips/?docbody=&amp;prevDoc=102015099&amp;backlink=1&amp;&amp;nd=102126525" TargetMode="External"/><Relationship Id="rId86" Type="http://schemas.openxmlformats.org/officeDocument/2006/relationships/hyperlink" Target="http://pravo.gov.ru/proxy/ips/?docbody=&amp;prevDoc=102015099&amp;backlink=1&amp;&amp;nd=102453475" TargetMode="External"/><Relationship Id="rId130" Type="http://schemas.openxmlformats.org/officeDocument/2006/relationships/hyperlink" Target="http://pravo.gov.ru/proxy/ips/?docbody=&amp;prevDoc=102015099&amp;backlink=1&amp;&amp;nd=102403672" TargetMode="External"/><Relationship Id="rId135" Type="http://schemas.openxmlformats.org/officeDocument/2006/relationships/hyperlink" Target="http://pravo.gov.ru/proxy/ips/?docbody=&amp;prevDoc=102015099&amp;backlink=1&amp;&amp;nd=102126525" TargetMode="External"/><Relationship Id="rId151" Type="http://schemas.openxmlformats.org/officeDocument/2006/relationships/hyperlink" Target="http://pravo.gov.ru/proxy/ips/?docbody=&amp;prevDoc=102015099&amp;backlink=1&amp;&amp;nd=102126525" TargetMode="External"/><Relationship Id="rId156" Type="http://schemas.openxmlformats.org/officeDocument/2006/relationships/hyperlink" Target="http://pravo.gov.ru/proxy/ips/?docbody=&amp;prevDoc=102015099&amp;backlink=1&amp;&amp;nd=102126525" TargetMode="External"/><Relationship Id="rId177" Type="http://schemas.openxmlformats.org/officeDocument/2006/relationships/hyperlink" Target="http://pravo.gov.ru/proxy/ips/?docbody=&amp;prevDoc=102015099&amp;backlink=1&amp;&amp;nd=102126525" TargetMode="External"/><Relationship Id="rId198" Type="http://schemas.openxmlformats.org/officeDocument/2006/relationships/hyperlink" Target="http://pravo.gov.ru/proxy/ips/?docbody=&amp;prevDoc=102015099&amp;backlink=1&amp;&amp;nd=102126525" TargetMode="External"/><Relationship Id="rId172" Type="http://schemas.openxmlformats.org/officeDocument/2006/relationships/hyperlink" Target="http://pravo.gov.ru/proxy/ips/?docbody=&amp;prevDoc=102015099&amp;backlink=1&amp;&amp;nd=102079708" TargetMode="External"/><Relationship Id="rId193" Type="http://schemas.openxmlformats.org/officeDocument/2006/relationships/hyperlink" Target="http://pravo.gov.ru/proxy/ips/?docbody=&amp;prevDoc=102015099&amp;backlink=1&amp;&amp;nd=102126525" TargetMode="External"/><Relationship Id="rId202" Type="http://schemas.openxmlformats.org/officeDocument/2006/relationships/hyperlink" Target="http://pravo.gov.ru/proxy/ips/?docbody=&amp;prevDoc=102015099&amp;backlink=1&amp;&amp;nd=102126525" TargetMode="External"/><Relationship Id="rId207" Type="http://schemas.openxmlformats.org/officeDocument/2006/relationships/theme" Target="theme/theme1.xml"/><Relationship Id="rId13" Type="http://schemas.openxmlformats.org/officeDocument/2006/relationships/hyperlink" Target="http://pravo.gov.ru/proxy/ips/?docbody=&amp;prevDoc=102015099&amp;backlink=1&amp;&amp;nd=102142813" TargetMode="External"/><Relationship Id="rId18" Type="http://schemas.openxmlformats.org/officeDocument/2006/relationships/hyperlink" Target="http://pravo.gov.ru/proxy/ips/?docbody=&amp;prevDoc=102015099&amp;backlink=1&amp;&amp;nd=102166739" TargetMode="External"/><Relationship Id="rId39" Type="http://schemas.openxmlformats.org/officeDocument/2006/relationships/hyperlink" Target="http://pravo.gov.ru/proxy/ips/?docbody=&amp;prevDoc=102015099&amp;backlink=1&amp;&amp;nd=102349482" TargetMode="External"/><Relationship Id="rId109" Type="http://schemas.openxmlformats.org/officeDocument/2006/relationships/hyperlink" Target="http://pravo.gov.ru/proxy/ips/?docbody=&amp;prevDoc=102015099&amp;backlink=1&amp;&amp;nd=102365347" TargetMode="External"/><Relationship Id="rId34" Type="http://schemas.openxmlformats.org/officeDocument/2006/relationships/hyperlink" Target="http://pravo.gov.ru/proxy/ips/?docbody=&amp;prevDoc=102015099&amp;backlink=1&amp;&amp;nd=102142805" TargetMode="External"/><Relationship Id="rId50" Type="http://schemas.openxmlformats.org/officeDocument/2006/relationships/hyperlink" Target="http://pravo.gov.ru/proxy/ips/?docbody=&amp;prevDoc=102015099&amp;backlink=1&amp;&amp;nd=102651470" TargetMode="External"/><Relationship Id="rId55" Type="http://schemas.openxmlformats.org/officeDocument/2006/relationships/hyperlink" Target="http://pravo.gov.ru/proxy/ips/?docbody=&amp;prevDoc=102015099&amp;backlink=1&amp;&amp;nd=102651470" TargetMode="External"/><Relationship Id="rId76" Type="http://schemas.openxmlformats.org/officeDocument/2006/relationships/hyperlink" Target="http://pravo.gov.ru/proxy/ips/?docbody=&amp;prevDoc=102015099&amp;backlink=1&amp;&amp;nd=102166739" TargetMode="External"/><Relationship Id="rId97" Type="http://schemas.openxmlformats.org/officeDocument/2006/relationships/hyperlink" Target="http://pravo.gov.ru/proxy/ips/?docbody=&amp;prevDoc=102015099&amp;backlink=1&amp;&amp;nd=102365347" TargetMode="External"/><Relationship Id="rId104" Type="http://schemas.openxmlformats.org/officeDocument/2006/relationships/hyperlink" Target="http://pravo.gov.ru/proxy/ips/?docbody=&amp;prevDoc=102015099&amp;backlink=1&amp;&amp;nd=102148863" TargetMode="External"/><Relationship Id="rId120" Type="http://schemas.openxmlformats.org/officeDocument/2006/relationships/hyperlink" Target="http://pravo.gov.ru/proxy/ips/?docbody=&amp;prevDoc=102015099&amp;backlink=1&amp;&amp;nd=102365347" TargetMode="External"/><Relationship Id="rId125" Type="http://schemas.openxmlformats.org/officeDocument/2006/relationships/hyperlink" Target="http://pravo.gov.ru/proxy/ips/?docbody=&amp;prevDoc=102015099&amp;backlink=1&amp;&amp;nd=102651470" TargetMode="External"/><Relationship Id="rId141" Type="http://schemas.openxmlformats.org/officeDocument/2006/relationships/hyperlink" Target="http://pravo.gov.ru/proxy/ips/?docbody=&amp;prevDoc=102015099&amp;backlink=1&amp;&amp;nd=102365347" TargetMode="External"/><Relationship Id="rId146" Type="http://schemas.openxmlformats.org/officeDocument/2006/relationships/hyperlink" Target="http://pravo.gov.ru/proxy/ips/?docbody=&amp;prevDoc=102015099&amp;backlink=1&amp;&amp;nd=102403672" TargetMode="External"/><Relationship Id="rId167" Type="http://schemas.openxmlformats.org/officeDocument/2006/relationships/hyperlink" Target="http://pravo.gov.ru/proxy/ips/?docbody=&amp;prevDoc=102015099&amp;backlink=1&amp;&amp;nd=102365347" TargetMode="External"/><Relationship Id="rId188" Type="http://schemas.openxmlformats.org/officeDocument/2006/relationships/hyperlink" Target="http://pravo.gov.ru/proxy/ips/?docbody=&amp;prevDoc=102015099&amp;backlink=1&amp;&amp;nd=102166739" TargetMode="External"/><Relationship Id="rId7" Type="http://schemas.openxmlformats.org/officeDocument/2006/relationships/hyperlink" Target="http://pravo.gov.ru/proxy/ips/?docbody=&amp;prevDoc=102015099&amp;backlink=1&amp;&amp;nd=102108017" TargetMode="External"/><Relationship Id="rId71" Type="http://schemas.openxmlformats.org/officeDocument/2006/relationships/hyperlink" Target="http://pravo.gov.ru/proxy/ips/?docbody=&amp;prevDoc=102015099&amp;backlink=1&amp;&amp;nd=102403672" TargetMode="External"/><Relationship Id="rId92" Type="http://schemas.openxmlformats.org/officeDocument/2006/relationships/hyperlink" Target="http://pravo.gov.ru/proxy/ips/?docbody=&amp;prevDoc=102015099&amp;backlink=1&amp;&amp;nd=102135142" TargetMode="External"/><Relationship Id="rId162" Type="http://schemas.openxmlformats.org/officeDocument/2006/relationships/hyperlink" Target="http://pravo.gov.ru/proxy/ips/?docbody=&amp;prevDoc=102015099&amp;backlink=1&amp;&amp;nd=102365347" TargetMode="External"/><Relationship Id="rId183" Type="http://schemas.openxmlformats.org/officeDocument/2006/relationships/hyperlink" Target="http://pravo.gov.ru/proxy/ips/?docbody=&amp;prevDoc=102015099&amp;backlink=1&amp;&amp;nd=102403672" TargetMode="External"/><Relationship Id="rId2" Type="http://schemas.openxmlformats.org/officeDocument/2006/relationships/settings" Target="settings.xml"/><Relationship Id="rId29" Type="http://schemas.openxmlformats.org/officeDocument/2006/relationships/hyperlink" Target="http://pravo.gov.ru/proxy/ips/?docbody=&amp;prevDoc=102015099&amp;backlink=1&amp;&amp;nd=102403672" TargetMode="External"/><Relationship Id="rId24" Type="http://schemas.openxmlformats.org/officeDocument/2006/relationships/hyperlink" Target="http://pravo.gov.ru/proxy/ips/?docbody=&amp;prevDoc=102015099&amp;backlink=1&amp;&amp;nd=102403672" TargetMode="External"/><Relationship Id="rId40" Type="http://schemas.openxmlformats.org/officeDocument/2006/relationships/hyperlink" Target="http://pravo.gov.ru/proxy/ips/?docbody=&amp;prevDoc=102015099&amp;backlink=1&amp;&amp;nd=102126525" TargetMode="External"/><Relationship Id="rId45" Type="http://schemas.openxmlformats.org/officeDocument/2006/relationships/hyperlink" Target="http://pravo.gov.ru/proxy/ips/?docbody=&amp;prevDoc=102015099&amp;backlink=1&amp;&amp;nd=102403672" TargetMode="External"/><Relationship Id="rId66" Type="http://schemas.openxmlformats.org/officeDocument/2006/relationships/hyperlink" Target="http://pravo.gov.ru/proxy/ips/?docbody=&amp;prevDoc=102015099&amp;backlink=1&amp;&amp;nd=102126525" TargetMode="External"/><Relationship Id="rId87" Type="http://schemas.openxmlformats.org/officeDocument/2006/relationships/hyperlink" Target="http://pravo.gov.ru/proxy/ips/?docbody=&amp;prevDoc=102015099&amp;backlink=1&amp;&amp;nd=102126525" TargetMode="External"/><Relationship Id="rId110" Type="http://schemas.openxmlformats.org/officeDocument/2006/relationships/hyperlink" Target="http://pravo.gov.ru/proxy/ips/?docbody=&amp;prevDoc=102015099&amp;backlink=1&amp;&amp;nd=102126525" TargetMode="External"/><Relationship Id="rId115" Type="http://schemas.openxmlformats.org/officeDocument/2006/relationships/hyperlink" Target="http://pravo.gov.ru/proxy/ips/?docbody=&amp;prevDoc=102015099&amp;backlink=1&amp;&amp;nd=102651470" TargetMode="External"/><Relationship Id="rId131" Type="http://schemas.openxmlformats.org/officeDocument/2006/relationships/hyperlink" Target="http://pravo.gov.ru/proxy/ips/?docbody=&amp;prevDoc=102015099&amp;backlink=1&amp;&amp;nd=102126525" TargetMode="External"/><Relationship Id="rId136" Type="http://schemas.openxmlformats.org/officeDocument/2006/relationships/hyperlink" Target="http://pravo.gov.ru/proxy/ips/?docbody=&amp;prevDoc=102015099&amp;backlink=1&amp;&amp;nd=102126525" TargetMode="External"/><Relationship Id="rId157" Type="http://schemas.openxmlformats.org/officeDocument/2006/relationships/hyperlink" Target="http://pravo.gov.ru/proxy/ips/?docbody=&amp;prevDoc=102015099&amp;backlink=1&amp;&amp;nd=102166739" TargetMode="External"/><Relationship Id="rId178" Type="http://schemas.openxmlformats.org/officeDocument/2006/relationships/hyperlink" Target="http://pravo.gov.ru/proxy/ips/?docbody=&amp;prevDoc=102015099&amp;backlink=1&amp;&amp;nd=102108017" TargetMode="External"/><Relationship Id="rId61" Type="http://schemas.openxmlformats.org/officeDocument/2006/relationships/hyperlink" Target="http://pravo.gov.ru/proxy/ips/?docbody=&amp;prevDoc=102015099&amp;backlink=1&amp;&amp;nd=102142805" TargetMode="External"/><Relationship Id="rId82" Type="http://schemas.openxmlformats.org/officeDocument/2006/relationships/hyperlink" Target="http://pravo.gov.ru/proxy/ips/?docbody=&amp;prevDoc=102015099&amp;backlink=1&amp;&amp;nd=102126525" TargetMode="External"/><Relationship Id="rId152" Type="http://schemas.openxmlformats.org/officeDocument/2006/relationships/hyperlink" Target="http://pravo.gov.ru/proxy/ips/?docbody=&amp;prevDoc=102015099&amp;backlink=1&amp;&amp;nd=102126525" TargetMode="External"/><Relationship Id="rId173" Type="http://schemas.openxmlformats.org/officeDocument/2006/relationships/hyperlink" Target="http://pravo.gov.ru/proxy/ips/?docbody=&amp;prevDoc=102015099&amp;backlink=1&amp;&amp;nd=102126525" TargetMode="External"/><Relationship Id="rId194" Type="http://schemas.openxmlformats.org/officeDocument/2006/relationships/hyperlink" Target="http://pravo.gov.ru/proxy/ips/?docbody=&amp;prevDoc=102015099&amp;backlink=1&amp;&amp;nd=102453475" TargetMode="External"/><Relationship Id="rId199" Type="http://schemas.openxmlformats.org/officeDocument/2006/relationships/hyperlink" Target="http://pravo.gov.ru/proxy/ips/?docbody=&amp;prevDoc=102015099&amp;backlink=1&amp;&amp;nd=102126525" TargetMode="External"/><Relationship Id="rId203" Type="http://schemas.openxmlformats.org/officeDocument/2006/relationships/hyperlink" Target="http://pravo.gov.ru/proxy/ips/?docbody=&amp;prevDoc=102015099&amp;backlink=1&amp;&amp;nd=102126525" TargetMode="External"/><Relationship Id="rId19" Type="http://schemas.openxmlformats.org/officeDocument/2006/relationships/hyperlink" Target="http://pravo.gov.ru/proxy/ips/?docbody=&amp;prevDoc=102015099&amp;backlink=1&amp;&amp;nd=102349482" TargetMode="External"/><Relationship Id="rId14" Type="http://schemas.openxmlformats.org/officeDocument/2006/relationships/hyperlink" Target="http://pravo.gov.ru/proxy/ips/?docbody=&amp;prevDoc=102015099&amp;backlink=1&amp;&amp;nd=102142805" TargetMode="External"/><Relationship Id="rId30" Type="http://schemas.openxmlformats.org/officeDocument/2006/relationships/hyperlink" Target="http://pravo.gov.ru/proxy/ips/?docbody=&amp;prevDoc=102015099&amp;backlink=1&amp;&amp;nd=102126525" TargetMode="External"/><Relationship Id="rId35" Type="http://schemas.openxmlformats.org/officeDocument/2006/relationships/hyperlink" Target="http://pravo.gov.ru/proxy/ips/?docbody=&amp;prevDoc=102015099&amp;backlink=1&amp;&amp;nd=102126525" TargetMode="External"/><Relationship Id="rId56" Type="http://schemas.openxmlformats.org/officeDocument/2006/relationships/hyperlink" Target="http://pravo.gov.ru/proxy/ips/?docbody=&amp;prevDoc=102015099&amp;backlink=1&amp;&amp;nd=102453475" TargetMode="External"/><Relationship Id="rId77" Type="http://schemas.openxmlformats.org/officeDocument/2006/relationships/hyperlink" Target="http://pravo.gov.ru/proxy/ips/?docbody=&amp;prevDoc=102015099&amp;backlink=1&amp;&amp;nd=102453475" TargetMode="External"/><Relationship Id="rId100" Type="http://schemas.openxmlformats.org/officeDocument/2006/relationships/hyperlink" Target="http://pravo.gov.ru/proxy/ips/?docbody=&amp;prevDoc=102015099&amp;backlink=1&amp;&amp;nd=102365347" TargetMode="External"/><Relationship Id="rId105" Type="http://schemas.openxmlformats.org/officeDocument/2006/relationships/hyperlink" Target="http://pravo.gov.ru/proxy/ips/?docbody=&amp;prevDoc=102015099&amp;backlink=1&amp;&amp;nd=102148863" TargetMode="External"/><Relationship Id="rId126" Type="http://schemas.openxmlformats.org/officeDocument/2006/relationships/hyperlink" Target="http://pravo.gov.ru/proxy/ips/?docbody=&amp;prevDoc=102015099&amp;backlink=1&amp;&amp;nd=102403672" TargetMode="External"/><Relationship Id="rId147" Type="http://schemas.openxmlformats.org/officeDocument/2006/relationships/hyperlink" Target="http://pravo.gov.ru/proxy/ips/?docbody=&amp;prevDoc=102015099&amp;backlink=1&amp;&amp;nd=102651470" TargetMode="External"/><Relationship Id="rId168" Type="http://schemas.openxmlformats.org/officeDocument/2006/relationships/hyperlink" Target="http://pravo.gov.ru/proxy/ips/?docbody=&amp;prevDoc=102015099&amp;backlink=1&amp;&amp;nd=102134077" TargetMode="External"/><Relationship Id="rId8" Type="http://schemas.openxmlformats.org/officeDocument/2006/relationships/hyperlink" Target="http://pravo.gov.ru/proxy/ips/?docbody=&amp;prevDoc=102015099&amp;backlink=1&amp;&amp;nd=102115943" TargetMode="External"/><Relationship Id="rId51" Type="http://schemas.openxmlformats.org/officeDocument/2006/relationships/hyperlink" Target="http://pravo.gov.ru/proxy/ips/?docbody=&amp;prevDoc=102015099&amp;backlink=1&amp;&amp;nd=102651470" TargetMode="External"/><Relationship Id="rId72" Type="http://schemas.openxmlformats.org/officeDocument/2006/relationships/hyperlink" Target="http://pravo.gov.ru/proxy/ips/?docbody=&amp;prevDoc=102015099&amp;backlink=1&amp;&amp;nd=102126525" TargetMode="External"/><Relationship Id="rId93" Type="http://schemas.openxmlformats.org/officeDocument/2006/relationships/hyperlink" Target="http://pravo.gov.ru/proxy/ips/?docbody=&amp;prevDoc=102015099&amp;backlink=1&amp;&amp;nd=102375693" TargetMode="External"/><Relationship Id="rId98" Type="http://schemas.openxmlformats.org/officeDocument/2006/relationships/hyperlink" Target="http://pravo.gov.ru/proxy/ips/?docbody=&amp;prevDoc=102015099&amp;backlink=1&amp;&amp;nd=102403672" TargetMode="External"/><Relationship Id="rId121" Type="http://schemas.openxmlformats.org/officeDocument/2006/relationships/hyperlink" Target="http://pravo.gov.ru/proxy/ips/?docbody=&amp;prevDoc=102015099&amp;backlink=1&amp;&amp;nd=102403672" TargetMode="External"/><Relationship Id="rId142" Type="http://schemas.openxmlformats.org/officeDocument/2006/relationships/hyperlink" Target="http://pravo.gov.ru/proxy/ips/?docbody=&amp;prevDoc=102015099&amp;backlink=1&amp;&amp;nd=102126525" TargetMode="External"/><Relationship Id="rId163" Type="http://schemas.openxmlformats.org/officeDocument/2006/relationships/hyperlink" Target="http://pravo.gov.ru/proxy/ips/?docbody=&amp;prevDoc=102015099&amp;backlink=1&amp;&amp;nd=102126525" TargetMode="External"/><Relationship Id="rId184" Type="http://schemas.openxmlformats.org/officeDocument/2006/relationships/hyperlink" Target="http://pravo.gov.ru/proxy/ips/?docbody=&amp;prevDoc=102015099&amp;backlink=1&amp;&amp;nd=102126525" TargetMode="External"/><Relationship Id="rId189" Type="http://schemas.openxmlformats.org/officeDocument/2006/relationships/hyperlink" Target="http://pravo.gov.ru/proxy/ips/?docbody=&amp;prevDoc=102015099&amp;backlink=1&amp;&amp;nd=102403672" TargetMode="External"/><Relationship Id="rId3" Type="http://schemas.openxmlformats.org/officeDocument/2006/relationships/webSettings" Target="webSettings.xml"/><Relationship Id="rId25" Type="http://schemas.openxmlformats.org/officeDocument/2006/relationships/hyperlink" Target="http://pravo.gov.ru/proxy/ips/?docbody=&amp;prevDoc=102015099&amp;backlink=1&amp;&amp;nd=102453475" TargetMode="External"/><Relationship Id="rId46" Type="http://schemas.openxmlformats.org/officeDocument/2006/relationships/hyperlink" Target="http://pravo.gov.ru/proxy/ips/?docbody=&amp;prevDoc=102015099&amp;backlink=1&amp;&amp;nd=102126525" TargetMode="External"/><Relationship Id="rId67" Type="http://schemas.openxmlformats.org/officeDocument/2006/relationships/hyperlink" Target="http://pravo.gov.ru/proxy/ips/?docbody=&amp;prevDoc=102015099&amp;backlink=1&amp;&amp;nd=102126525" TargetMode="External"/><Relationship Id="rId116" Type="http://schemas.openxmlformats.org/officeDocument/2006/relationships/hyperlink" Target="http://pravo.gov.ru/proxy/ips/?docbody=&amp;prevDoc=102015099&amp;backlink=1&amp;&amp;nd=102126525" TargetMode="External"/><Relationship Id="rId137" Type="http://schemas.openxmlformats.org/officeDocument/2006/relationships/hyperlink" Target="http://pravo.gov.ru/proxy/ips/?docbody=&amp;prevDoc=102015099&amp;backlink=1&amp;&amp;nd=102079708" TargetMode="External"/><Relationship Id="rId158" Type="http://schemas.openxmlformats.org/officeDocument/2006/relationships/hyperlink" Target="http://pravo.gov.ru/proxy/ips/?docbody=&amp;prevDoc=102015099&amp;backlink=1&amp;&amp;nd=102577268" TargetMode="External"/><Relationship Id="rId20" Type="http://schemas.openxmlformats.org/officeDocument/2006/relationships/hyperlink" Target="http://pravo.gov.ru/proxy/ips/?docbody=&amp;prevDoc=102015099&amp;backlink=1&amp;&amp;nd=102353825" TargetMode="External"/><Relationship Id="rId41" Type="http://schemas.openxmlformats.org/officeDocument/2006/relationships/hyperlink" Target="http://pravo.gov.ru/proxy/ips/?docbody=&amp;prevDoc=102015099&amp;backlink=1&amp;&amp;nd=102126525" TargetMode="External"/><Relationship Id="rId62" Type="http://schemas.openxmlformats.org/officeDocument/2006/relationships/hyperlink" Target="http://pravo.gov.ru/proxy/ips/?docbody=&amp;prevDoc=102015099&amp;backlink=1&amp;&amp;nd=102126525" TargetMode="External"/><Relationship Id="rId83" Type="http://schemas.openxmlformats.org/officeDocument/2006/relationships/hyperlink" Target="http://pravo.gov.ru/proxy/ips/?docbody=&amp;prevDoc=102015099&amp;backlink=1&amp;&amp;nd=102126525" TargetMode="External"/><Relationship Id="rId88" Type="http://schemas.openxmlformats.org/officeDocument/2006/relationships/hyperlink" Target="http://pravo.gov.ru/proxy/ips/?docbody=&amp;prevDoc=102015099&amp;backlink=1&amp;&amp;nd=102353825" TargetMode="External"/><Relationship Id="rId111" Type="http://schemas.openxmlformats.org/officeDocument/2006/relationships/hyperlink" Target="http://pravo.gov.ru/proxy/ips/?docbody=&amp;prevDoc=102015099&amp;backlink=1&amp;&amp;nd=102651470" TargetMode="External"/><Relationship Id="rId132" Type="http://schemas.openxmlformats.org/officeDocument/2006/relationships/hyperlink" Target="http://pravo.gov.ru/proxy/ips/?docbody=&amp;prevDoc=102015099&amp;backlink=1&amp;&amp;nd=102126525" TargetMode="External"/><Relationship Id="rId153" Type="http://schemas.openxmlformats.org/officeDocument/2006/relationships/hyperlink" Target="http://pravo.gov.ru/proxy/ips/?docbody=&amp;prevDoc=102015099&amp;backlink=1&amp;&amp;nd=102166739" TargetMode="External"/><Relationship Id="rId174" Type="http://schemas.openxmlformats.org/officeDocument/2006/relationships/hyperlink" Target="http://pravo.gov.ru/proxy/ips/?docbody=&amp;prevDoc=102015099&amp;backlink=1&amp;&amp;nd=102365347" TargetMode="External"/><Relationship Id="rId179" Type="http://schemas.openxmlformats.org/officeDocument/2006/relationships/hyperlink" Target="http://pravo.gov.ru/proxy/ips/?docbody=&amp;prevDoc=102015099&amp;backlink=1&amp;&amp;nd=102108017" TargetMode="External"/><Relationship Id="rId195" Type="http://schemas.openxmlformats.org/officeDocument/2006/relationships/hyperlink" Target="http://pravo.gov.ru/proxy/ips/?docbody=&amp;prevDoc=102015099&amp;backlink=1&amp;&amp;nd=102126525" TargetMode="External"/><Relationship Id="rId190" Type="http://schemas.openxmlformats.org/officeDocument/2006/relationships/hyperlink" Target="http://pravo.gov.ru/proxy/ips/?docbody=&amp;prevDoc=102015099&amp;backlink=1&amp;&amp;nd=102453475" TargetMode="External"/><Relationship Id="rId204" Type="http://schemas.openxmlformats.org/officeDocument/2006/relationships/hyperlink" Target="http://pravo.gov.ru/proxy/ips/?docbody=&amp;prevDoc=102015099&amp;backlink=1&amp;&amp;nd=102135144" TargetMode="External"/><Relationship Id="rId15" Type="http://schemas.openxmlformats.org/officeDocument/2006/relationships/hyperlink" Target="http://pravo.gov.ru/proxy/ips/?docbody=&amp;prevDoc=102015099&amp;backlink=1&amp;&amp;nd=102145132" TargetMode="External"/><Relationship Id="rId36" Type="http://schemas.openxmlformats.org/officeDocument/2006/relationships/hyperlink" Target="http://pravo.gov.ru/proxy/ips/?docbody=&amp;prevDoc=102015099&amp;backlink=1&amp;&amp;nd=102126525" TargetMode="External"/><Relationship Id="rId57" Type="http://schemas.openxmlformats.org/officeDocument/2006/relationships/hyperlink" Target="http://pravo.gov.ru/proxy/ips/?docbody=&amp;prevDoc=102015099&amp;backlink=1&amp;&amp;nd=102126525" TargetMode="External"/><Relationship Id="rId106" Type="http://schemas.openxmlformats.org/officeDocument/2006/relationships/hyperlink" Target="http://pravo.gov.ru/proxy/ips/?docbody=&amp;prevDoc=102015099&amp;backlink=1&amp;&amp;nd=102403672" TargetMode="External"/><Relationship Id="rId127" Type="http://schemas.openxmlformats.org/officeDocument/2006/relationships/hyperlink" Target="http://pravo.gov.ru/proxy/ips/?docbody=&amp;prevDoc=102015099&amp;backlink=1&amp;&amp;nd=102651470" TargetMode="External"/><Relationship Id="rId10" Type="http://schemas.openxmlformats.org/officeDocument/2006/relationships/hyperlink" Target="http://pravo.gov.ru/proxy/ips/?docbody=&amp;prevDoc=102015099&amp;backlink=1&amp;&amp;nd=102134077" TargetMode="External"/><Relationship Id="rId31" Type="http://schemas.openxmlformats.org/officeDocument/2006/relationships/hyperlink" Target="http://pravo.gov.ru/proxy/ips/?docbody=&amp;prevDoc=102015099&amp;backlink=1&amp;&amp;nd=102126525" TargetMode="External"/><Relationship Id="rId52" Type="http://schemas.openxmlformats.org/officeDocument/2006/relationships/hyperlink" Target="http://pravo.gov.ru/proxy/ips/?docbody=&amp;prevDoc=102015099&amp;backlink=1&amp;&amp;nd=102651470" TargetMode="External"/><Relationship Id="rId73" Type="http://schemas.openxmlformats.org/officeDocument/2006/relationships/hyperlink" Target="http://pravo.gov.ru/proxy/ips/?docbody=&amp;prevDoc=102015099&amp;backlink=1&amp;&amp;nd=102166739" TargetMode="External"/><Relationship Id="rId78" Type="http://schemas.openxmlformats.org/officeDocument/2006/relationships/hyperlink" Target="http://pravo.gov.ru/proxy/ips/?docbody=&amp;prevDoc=102015099&amp;backlink=1&amp;&amp;nd=102126525" TargetMode="External"/><Relationship Id="rId94" Type="http://schemas.openxmlformats.org/officeDocument/2006/relationships/hyperlink" Target="http://pravo.gov.ru/proxy/ips/?docbody=&amp;prevDoc=102015099&amp;backlink=1&amp;&amp;nd=102098045" TargetMode="External"/><Relationship Id="rId99" Type="http://schemas.openxmlformats.org/officeDocument/2006/relationships/hyperlink" Target="http://pravo.gov.ru/proxy/ips/?docbody=&amp;prevDoc=102015099&amp;backlink=1&amp;&amp;nd=102651470" TargetMode="External"/><Relationship Id="rId101" Type="http://schemas.openxmlformats.org/officeDocument/2006/relationships/hyperlink" Target="http://pravo.gov.ru/proxy/ips/?docbody=&amp;prevDoc=102015099&amp;backlink=1&amp;&amp;nd=102651470" TargetMode="External"/><Relationship Id="rId122" Type="http://schemas.openxmlformats.org/officeDocument/2006/relationships/hyperlink" Target="http://pravo.gov.ru/proxy/ips/?docbody=&amp;prevDoc=102015099&amp;backlink=1&amp;&amp;nd=102651470" TargetMode="External"/><Relationship Id="rId143" Type="http://schemas.openxmlformats.org/officeDocument/2006/relationships/hyperlink" Target="http://pravo.gov.ru/proxy/ips/?docbody=&amp;prevDoc=102015099&amp;backlink=1&amp;&amp;nd=102403672" TargetMode="External"/><Relationship Id="rId148" Type="http://schemas.openxmlformats.org/officeDocument/2006/relationships/hyperlink" Target="http://pravo.gov.ru/proxy/ips/?docbody=&amp;prevDoc=102015099&amp;backlink=1&amp;&amp;nd=102403672" TargetMode="External"/><Relationship Id="rId164" Type="http://schemas.openxmlformats.org/officeDocument/2006/relationships/hyperlink" Target="http://pravo.gov.ru/proxy/ips/?docbody=&amp;prevDoc=102015099&amp;backlink=1&amp;&amp;nd=102365347" TargetMode="External"/><Relationship Id="rId169" Type="http://schemas.openxmlformats.org/officeDocument/2006/relationships/hyperlink" Target="http://pravo.gov.ru/proxy/ips/?docbody=&amp;prevDoc=102015099&amp;backlink=1&amp;&amp;nd=102403672" TargetMode="External"/><Relationship Id="rId185" Type="http://schemas.openxmlformats.org/officeDocument/2006/relationships/hyperlink" Target="http://pravo.gov.ru/proxy/ips/?docbody=&amp;prevDoc=102015099&amp;backlink=1&amp;&amp;nd=102126525" TargetMode="External"/><Relationship Id="rId4" Type="http://schemas.openxmlformats.org/officeDocument/2006/relationships/hyperlink" Target="http://pravo.gov.ru/proxy/ips/?docbody=&amp;prevDoc=102015099&amp;backlink=1&amp;&amp;nd=102075339" TargetMode="External"/><Relationship Id="rId9" Type="http://schemas.openxmlformats.org/officeDocument/2006/relationships/hyperlink" Target="http://pravo.gov.ru/proxy/ips/?docbody=&amp;prevDoc=102015099&amp;backlink=1&amp;&amp;nd=102126525" TargetMode="External"/><Relationship Id="rId180" Type="http://schemas.openxmlformats.org/officeDocument/2006/relationships/hyperlink" Target="http://pravo.gov.ru/proxy/ips/?docbody=&amp;prevDoc=102015099&amp;backlink=1&amp;&amp;nd=102126525" TargetMode="External"/><Relationship Id="rId26" Type="http://schemas.openxmlformats.org/officeDocument/2006/relationships/hyperlink" Target="http://pravo.gov.ru/proxy/ips/?docbody=&amp;prevDoc=102015099&amp;backlink=1&amp;&amp;nd=102577268" TargetMode="External"/><Relationship Id="rId47" Type="http://schemas.openxmlformats.org/officeDocument/2006/relationships/hyperlink" Target="http://pravo.gov.ru/proxy/ips/?docbody=&amp;prevDoc=102015099&amp;backlink=1&amp;&amp;nd=102142805" TargetMode="External"/><Relationship Id="rId68" Type="http://schemas.openxmlformats.org/officeDocument/2006/relationships/hyperlink" Target="http://pravo.gov.ru/proxy/ips/?docbody=&amp;prevDoc=102015099&amp;backlink=1&amp;&amp;nd=102126525" TargetMode="External"/><Relationship Id="rId89" Type="http://schemas.openxmlformats.org/officeDocument/2006/relationships/hyperlink" Target="http://pravo.gov.ru/proxy/ips/?docbody=&amp;prevDoc=102015099&amp;backlink=1&amp;&amp;nd=102126525" TargetMode="External"/><Relationship Id="rId112" Type="http://schemas.openxmlformats.org/officeDocument/2006/relationships/hyperlink" Target="http://pravo.gov.ru/proxy/ips/?docbody=&amp;prevDoc=102015099&amp;backlink=1&amp;&amp;nd=102651470" TargetMode="External"/><Relationship Id="rId133" Type="http://schemas.openxmlformats.org/officeDocument/2006/relationships/hyperlink" Target="http://pravo.gov.ru/proxy/ips/?docbody=&amp;prevDoc=102015099&amp;backlink=1&amp;&amp;nd=102126525" TargetMode="External"/><Relationship Id="rId154" Type="http://schemas.openxmlformats.org/officeDocument/2006/relationships/hyperlink" Target="http://pravo.gov.ru/proxy/ips/?docbody=&amp;prevDoc=102015099&amp;backlink=1&amp;&amp;nd=102126525" TargetMode="External"/><Relationship Id="rId175" Type="http://schemas.openxmlformats.org/officeDocument/2006/relationships/hyperlink" Target="http://pravo.gov.ru/proxy/ips/?docbody=&amp;prevDoc=102015099&amp;backlink=1&amp;&amp;nd=102365347" TargetMode="External"/><Relationship Id="rId196" Type="http://schemas.openxmlformats.org/officeDocument/2006/relationships/hyperlink" Target="http://pravo.gov.ru/proxy/ips/?docbody=&amp;prevDoc=102015099&amp;backlink=1&amp;&amp;nd=102126525" TargetMode="External"/><Relationship Id="rId200" Type="http://schemas.openxmlformats.org/officeDocument/2006/relationships/hyperlink" Target="http://pravo.gov.ru/proxy/ips/?docbody=&amp;prevDoc=102015099&amp;backlink=1&amp;&amp;nd=1021265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14252</Words>
  <Characters>81242</Characters>
  <Application>Microsoft Office Word</Application>
  <DocSecurity>0</DocSecurity>
  <Lines>677</Lines>
  <Paragraphs>190</Paragraphs>
  <ScaleCrop>false</ScaleCrop>
  <Company/>
  <LinksUpToDate>false</LinksUpToDate>
  <CharactersWithSpaces>95304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2022-02-10T13:30:00Z</dcterms:created>
  <dcterms:modified xsi:type="dcterms:W3CDTF">2022-02-10T13:31:00Z</dcterms:modified>
</cp:coreProperties>
</file>