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64" w:rsidRDefault="004B5264" w:rsidP="004B5264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«РОМАШКА» </w:t>
      </w:r>
    </w:p>
    <w:p w:rsidR="004B5264" w:rsidRDefault="004B5264" w:rsidP="004B5264">
      <w:pPr>
        <w:jc w:val="center"/>
        <w:rPr>
          <w:b/>
        </w:rPr>
      </w:pPr>
      <w:r>
        <w:rPr>
          <w:b/>
        </w:rPr>
        <w:t>СЕЛА КАМЕНОЛОМНЯ САКСКОГО РАЙОНА РЕСПУБЛИКИ КРЫМ</w:t>
      </w:r>
    </w:p>
    <w:p w:rsidR="004B5264" w:rsidRDefault="004B5264" w:rsidP="004B5264">
      <w:pPr>
        <w:rPr>
          <w:b/>
          <w:i/>
          <w:sz w:val="72"/>
          <w:szCs w:val="72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jc w:val="center"/>
        <w:rPr>
          <w:b/>
          <w:sz w:val="40"/>
          <w:szCs w:val="40"/>
        </w:rPr>
      </w:pPr>
    </w:p>
    <w:p w:rsidR="004B5264" w:rsidRDefault="004B5264" w:rsidP="004B5264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КОНСУЛЬТАЦИЯ ДЛЯ РОДИТЕЛЕЙ</w:t>
      </w:r>
    </w:p>
    <w:p w:rsidR="004B5264" w:rsidRDefault="004B5264" w:rsidP="004B5264">
      <w:pPr>
        <w:spacing w:line="276" w:lineRule="auto"/>
        <w:jc w:val="center"/>
        <w:rPr>
          <w:b/>
          <w:sz w:val="44"/>
          <w:szCs w:val="44"/>
        </w:rPr>
      </w:pPr>
    </w:p>
    <w:p w:rsidR="004B5264" w:rsidRPr="00882EDF" w:rsidRDefault="004B5264" w:rsidP="004B5264">
      <w:pPr>
        <w:spacing w:line="276" w:lineRule="auto"/>
        <w:jc w:val="center"/>
        <w:rPr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Pr="00882EDF">
        <w:rPr>
          <w:sz w:val="44"/>
          <w:szCs w:val="44"/>
        </w:rPr>
        <w:t>«</w:t>
      </w:r>
      <w:bookmarkStart w:id="0" w:name="_GoBack"/>
      <w:bookmarkEnd w:id="0"/>
      <w:r w:rsidRPr="00882EDF">
        <w:rPr>
          <w:sz w:val="44"/>
          <w:szCs w:val="44"/>
        </w:rPr>
        <w:t>РАННЕЕ РАЗВИТИЕ МУЗЫКАЛЬНЫХ СПОСОБНОСТЕЙ У ДЕТЕЙ»</w:t>
      </w:r>
    </w:p>
    <w:p w:rsidR="004B5264" w:rsidRPr="00882EDF" w:rsidRDefault="004B5264" w:rsidP="004B5264">
      <w:pPr>
        <w:spacing w:line="276" w:lineRule="auto"/>
        <w:jc w:val="center"/>
        <w:rPr>
          <w:sz w:val="40"/>
          <w:szCs w:val="40"/>
        </w:rPr>
      </w:pPr>
    </w:p>
    <w:p w:rsidR="004B5264" w:rsidRDefault="004B5264" w:rsidP="004B5264">
      <w:pPr>
        <w:spacing w:line="276" w:lineRule="auto"/>
        <w:rPr>
          <w:sz w:val="40"/>
          <w:szCs w:val="40"/>
        </w:rPr>
      </w:pPr>
    </w:p>
    <w:p w:rsidR="004B5264" w:rsidRDefault="004B5264" w:rsidP="004B5264">
      <w:pPr>
        <w:spacing w:line="276" w:lineRule="auto"/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rPr>
          <w:sz w:val="40"/>
          <w:szCs w:val="40"/>
        </w:rPr>
      </w:pPr>
    </w:p>
    <w:p w:rsidR="004B5264" w:rsidRDefault="004B5264" w:rsidP="004B5264">
      <w:pPr>
        <w:jc w:val="right"/>
        <w:rPr>
          <w:sz w:val="28"/>
          <w:szCs w:val="28"/>
        </w:rPr>
      </w:pPr>
      <w:r>
        <w:rPr>
          <w:sz w:val="40"/>
          <w:szCs w:val="40"/>
        </w:rPr>
        <w:tab/>
      </w:r>
      <w:r>
        <w:rPr>
          <w:sz w:val="28"/>
          <w:szCs w:val="28"/>
        </w:rPr>
        <w:t>Подготовил:</w:t>
      </w:r>
    </w:p>
    <w:p w:rsidR="004B5264" w:rsidRDefault="004B5264" w:rsidP="004B5264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руководитель:</w:t>
      </w:r>
    </w:p>
    <w:p w:rsidR="004B5264" w:rsidRDefault="004B5264" w:rsidP="004B5264">
      <w:pPr>
        <w:jc w:val="right"/>
        <w:rPr>
          <w:sz w:val="28"/>
          <w:szCs w:val="28"/>
        </w:rPr>
      </w:pPr>
      <w:r>
        <w:rPr>
          <w:sz w:val="28"/>
          <w:szCs w:val="28"/>
        </w:rPr>
        <w:t>Великосельская Наталья Феликсовна</w:t>
      </w:r>
    </w:p>
    <w:p w:rsidR="004B5264" w:rsidRPr="00042E41" w:rsidRDefault="004B5264" w:rsidP="004B5264">
      <w:pPr>
        <w:rPr>
          <w:b/>
          <w:i/>
          <w:sz w:val="28"/>
          <w:szCs w:val="28"/>
        </w:rPr>
      </w:pPr>
    </w:p>
    <w:p w:rsidR="004B5264" w:rsidRDefault="004B5264" w:rsidP="004B5264">
      <w:pPr>
        <w:rPr>
          <w:b/>
          <w:i/>
          <w:sz w:val="28"/>
          <w:szCs w:val="28"/>
        </w:rPr>
      </w:pPr>
    </w:p>
    <w:p w:rsidR="004B5264" w:rsidRPr="002216E8" w:rsidRDefault="004B5264" w:rsidP="004B5264">
      <w:pPr>
        <w:rPr>
          <w:b/>
          <w:i/>
          <w:sz w:val="28"/>
          <w:szCs w:val="28"/>
        </w:rPr>
      </w:pPr>
    </w:p>
    <w:p w:rsidR="004B5264" w:rsidRDefault="004B5264" w:rsidP="004B526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Каменоломня</w:t>
      </w:r>
    </w:p>
    <w:p w:rsidR="004B5264" w:rsidRPr="002D6D51" w:rsidRDefault="004B5264" w:rsidP="004B5264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г.</w:t>
      </w:r>
    </w:p>
    <w:p w:rsidR="00E26285" w:rsidRPr="003E0A05" w:rsidRDefault="003E0A05" w:rsidP="003E0A05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Pr="003E0A05">
        <w:rPr>
          <w:b/>
          <w:sz w:val="28"/>
          <w:szCs w:val="28"/>
        </w:rPr>
        <w:t>аннее  развитие музыкальных способностей у детей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Исследования известных  ученых, педагогов доказывают возможность и необходимость</w:t>
      </w:r>
      <w:r w:rsidR="003E0A05">
        <w:rPr>
          <w:sz w:val="28"/>
          <w:szCs w:val="28"/>
        </w:rPr>
        <w:t xml:space="preserve"> </w:t>
      </w:r>
      <w:r w:rsidRPr="003E0A05">
        <w:rPr>
          <w:sz w:val="28"/>
          <w:szCs w:val="28"/>
        </w:rPr>
        <w:t>формирования у ребенка памяти, мышления, воображения с очень раннего возраста.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Не является исключением и возможность раннего развития у детей музыкальных способностей. Есть данные, которые подтверждают факты влияния музыки  на формирующийся в период беременности женщины плод и положительное ее воздействие на весь организм человека в дальнейшем.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Музыка всегда претендовала на особую роль в обществе. В древние века музыкально-медицинские центры лечили людей от тоски, нервных расстройств и заболеваний сердечно - сосудистой системы. М</w:t>
      </w:r>
      <w:r w:rsidR="00E26285" w:rsidRPr="003E0A05">
        <w:rPr>
          <w:sz w:val="28"/>
          <w:szCs w:val="28"/>
        </w:rPr>
        <w:t xml:space="preserve">узыка влияла на интеллектуальное </w:t>
      </w:r>
      <w:r w:rsidRPr="003E0A05">
        <w:rPr>
          <w:sz w:val="28"/>
          <w:szCs w:val="28"/>
        </w:rPr>
        <w:t xml:space="preserve"> развитие, ускоряя рост клеток, отвечающих за интеллект человека. Не случайно занятия математикой в пифагорейской школе проходили под звуки музыки</w:t>
      </w:r>
      <w:r w:rsidR="00E26285" w:rsidRPr="003E0A05">
        <w:rPr>
          <w:sz w:val="28"/>
          <w:szCs w:val="28"/>
        </w:rPr>
        <w:t xml:space="preserve">, </w:t>
      </w:r>
      <w:r w:rsidRPr="003E0A05">
        <w:rPr>
          <w:sz w:val="28"/>
          <w:szCs w:val="28"/>
        </w:rPr>
        <w:t xml:space="preserve"> повышающей работоспособность и умственную активность мозга.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 xml:space="preserve">Музыкой можно изменять развитие: ускорять рост одних клеток, замедляя рост других. 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 xml:space="preserve">Но главное музыкой можно влиять на эмоциональное самочувствие человека. 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Бессмертные музыкальные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Для настоящей музыки не существует ничего невозможного! Необходимо лишь желание ее слушать и уметь слышать.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lastRenderedPageBreak/>
        <w:t>Эмоциональное развитие гармоничных звуковых сочетаний усиливается многократно,</w:t>
      </w:r>
      <w:r w:rsidR="00E26285" w:rsidRPr="003E0A05">
        <w:rPr>
          <w:sz w:val="28"/>
          <w:szCs w:val="28"/>
        </w:rPr>
        <w:t xml:space="preserve"> если </w:t>
      </w:r>
      <w:r w:rsidRPr="003E0A05">
        <w:rPr>
          <w:sz w:val="28"/>
          <w:szCs w:val="28"/>
        </w:rPr>
        <w:t xml:space="preserve"> человек обладает тонкой слуховой чувствительностью.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Развитый музыкальный слух предъявляет более высокие требования к тому,  что ему предлагается. Обостренное слуховое восприятие окрашивает эмоциональные переживания в яркие и глубокие тона.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Наиболее благоприятного периода для развития музыкальных способностей,</w:t>
      </w:r>
      <w:r w:rsidR="00E26285" w:rsidRPr="003E0A05">
        <w:rPr>
          <w:sz w:val="28"/>
          <w:szCs w:val="28"/>
        </w:rPr>
        <w:t xml:space="preserve"> чем детство трудно представить.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  <w:r w:rsidRPr="003E0A05">
        <w:rPr>
          <w:sz w:val="28"/>
          <w:szCs w:val="28"/>
        </w:rPr>
        <w:t>Развитие музыкального вкуса эмоциональной отзывчивости в детском возрасте создает фундамент музыкальной культуры человека, как части его общей духовной культуры в будущем.</w:t>
      </w:r>
    </w:p>
    <w:p w:rsidR="005150E3" w:rsidRPr="003E0A05" w:rsidRDefault="005150E3" w:rsidP="005150E3">
      <w:pPr>
        <w:spacing w:line="480" w:lineRule="auto"/>
        <w:rPr>
          <w:sz w:val="28"/>
          <w:szCs w:val="28"/>
        </w:rPr>
      </w:pP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B4ABA" w:rsidRDefault="008B4ABA" w:rsidP="005150E3">
      <w:pPr>
        <w:spacing w:line="480" w:lineRule="auto"/>
      </w:pPr>
    </w:p>
    <w:sectPr w:rsidR="008B4ABA" w:rsidSect="00B97E4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D6" w:rsidRDefault="00345DD6" w:rsidP="0039460B">
      <w:r>
        <w:separator/>
      </w:r>
    </w:p>
  </w:endnote>
  <w:endnote w:type="continuationSeparator" w:id="0">
    <w:p w:rsidR="00345DD6" w:rsidRDefault="00345DD6" w:rsidP="0039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D6" w:rsidRDefault="00345DD6" w:rsidP="0039460B">
      <w:r>
        <w:separator/>
      </w:r>
    </w:p>
  </w:footnote>
  <w:footnote w:type="continuationSeparator" w:id="0">
    <w:p w:rsidR="00345DD6" w:rsidRDefault="00345DD6" w:rsidP="00394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6534"/>
    <w:multiLevelType w:val="hybridMultilevel"/>
    <w:tmpl w:val="B06C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B77E6"/>
    <w:multiLevelType w:val="hybridMultilevel"/>
    <w:tmpl w:val="57B4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F1CFE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A70E3"/>
    <w:multiLevelType w:val="hybridMultilevel"/>
    <w:tmpl w:val="C8C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654F5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2E3D48"/>
    <w:rsid w:val="000111CD"/>
    <w:rsid w:val="00093453"/>
    <w:rsid w:val="00096026"/>
    <w:rsid w:val="000C4630"/>
    <w:rsid w:val="000D6642"/>
    <w:rsid w:val="001007D8"/>
    <w:rsid w:val="00141024"/>
    <w:rsid w:val="001607BE"/>
    <w:rsid w:val="001E24B0"/>
    <w:rsid w:val="001F739D"/>
    <w:rsid w:val="00224386"/>
    <w:rsid w:val="00257232"/>
    <w:rsid w:val="00272033"/>
    <w:rsid w:val="00294E36"/>
    <w:rsid w:val="002B3430"/>
    <w:rsid w:val="002B690F"/>
    <w:rsid w:val="002E3D48"/>
    <w:rsid w:val="002E51F9"/>
    <w:rsid w:val="00303251"/>
    <w:rsid w:val="00316BD6"/>
    <w:rsid w:val="0034001D"/>
    <w:rsid w:val="00345DD6"/>
    <w:rsid w:val="00353567"/>
    <w:rsid w:val="003546CD"/>
    <w:rsid w:val="003765EB"/>
    <w:rsid w:val="0039460B"/>
    <w:rsid w:val="00395D85"/>
    <w:rsid w:val="003B43CD"/>
    <w:rsid w:val="003E0A05"/>
    <w:rsid w:val="003F3EC9"/>
    <w:rsid w:val="003F53E1"/>
    <w:rsid w:val="003F55E2"/>
    <w:rsid w:val="00493D5C"/>
    <w:rsid w:val="00495A0A"/>
    <w:rsid w:val="004B5264"/>
    <w:rsid w:val="005150E3"/>
    <w:rsid w:val="0052629D"/>
    <w:rsid w:val="00580AA8"/>
    <w:rsid w:val="00593777"/>
    <w:rsid w:val="005E540F"/>
    <w:rsid w:val="00647577"/>
    <w:rsid w:val="00696590"/>
    <w:rsid w:val="006A6ED6"/>
    <w:rsid w:val="006C47FC"/>
    <w:rsid w:val="00714F79"/>
    <w:rsid w:val="0071707A"/>
    <w:rsid w:val="00721055"/>
    <w:rsid w:val="0073306A"/>
    <w:rsid w:val="00735050"/>
    <w:rsid w:val="0073550C"/>
    <w:rsid w:val="007508A7"/>
    <w:rsid w:val="007943D4"/>
    <w:rsid w:val="007C21BF"/>
    <w:rsid w:val="007E124A"/>
    <w:rsid w:val="007E1C5F"/>
    <w:rsid w:val="00856A98"/>
    <w:rsid w:val="008609DE"/>
    <w:rsid w:val="008614C4"/>
    <w:rsid w:val="00885A57"/>
    <w:rsid w:val="008A17A5"/>
    <w:rsid w:val="008A6DB5"/>
    <w:rsid w:val="008B4ABA"/>
    <w:rsid w:val="008E2E99"/>
    <w:rsid w:val="00905832"/>
    <w:rsid w:val="00962E43"/>
    <w:rsid w:val="009C328D"/>
    <w:rsid w:val="009F0DAF"/>
    <w:rsid w:val="00A73987"/>
    <w:rsid w:val="00A92930"/>
    <w:rsid w:val="00A94D2A"/>
    <w:rsid w:val="00AF6670"/>
    <w:rsid w:val="00B63D57"/>
    <w:rsid w:val="00B86492"/>
    <w:rsid w:val="00B97541"/>
    <w:rsid w:val="00B97E45"/>
    <w:rsid w:val="00BF04C9"/>
    <w:rsid w:val="00C017B1"/>
    <w:rsid w:val="00C31A56"/>
    <w:rsid w:val="00C5404D"/>
    <w:rsid w:val="00CF10F0"/>
    <w:rsid w:val="00D6643A"/>
    <w:rsid w:val="00DA2660"/>
    <w:rsid w:val="00DB5998"/>
    <w:rsid w:val="00E0323F"/>
    <w:rsid w:val="00E0612A"/>
    <w:rsid w:val="00E170EE"/>
    <w:rsid w:val="00E26285"/>
    <w:rsid w:val="00E45798"/>
    <w:rsid w:val="00E469F2"/>
    <w:rsid w:val="00E62B3D"/>
    <w:rsid w:val="00E82947"/>
    <w:rsid w:val="00F21221"/>
    <w:rsid w:val="00F33E11"/>
    <w:rsid w:val="00F37C70"/>
    <w:rsid w:val="00F4012F"/>
    <w:rsid w:val="00F404F3"/>
    <w:rsid w:val="00F43DB3"/>
    <w:rsid w:val="00FD0E53"/>
    <w:rsid w:val="00FD202F"/>
    <w:rsid w:val="00FD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E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24B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6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C017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DB5"/>
    <w:pPr>
      <w:ind w:left="720"/>
      <w:contextualSpacing/>
    </w:pPr>
  </w:style>
  <w:style w:type="character" w:styleId="a7">
    <w:name w:val="line number"/>
    <w:basedOn w:val="a0"/>
    <w:rsid w:val="00E0612A"/>
  </w:style>
  <w:style w:type="paragraph" w:styleId="a8">
    <w:name w:val="header"/>
    <w:basedOn w:val="a"/>
    <w:link w:val="a9"/>
    <w:rsid w:val="003946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9460B"/>
    <w:rPr>
      <w:sz w:val="24"/>
      <w:szCs w:val="24"/>
    </w:rPr>
  </w:style>
  <w:style w:type="paragraph" w:styleId="aa">
    <w:name w:val="footer"/>
    <w:basedOn w:val="a"/>
    <w:link w:val="ab"/>
    <w:rsid w:val="003946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460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33FB2-EB3B-48C3-AD4F-202B16C7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266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Данные директора ООО «ТСА»</vt:lpstr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директора ООО «ТСА»</dc:title>
  <dc:creator>Users</dc:creator>
  <cp:lastModifiedBy>Наталья</cp:lastModifiedBy>
  <cp:revision>8</cp:revision>
  <cp:lastPrinted>2021-10-03T14:38:00Z</cp:lastPrinted>
  <dcterms:created xsi:type="dcterms:W3CDTF">2014-08-14T16:40:00Z</dcterms:created>
  <dcterms:modified xsi:type="dcterms:W3CDTF">2021-11-29T15:07:00Z</dcterms:modified>
</cp:coreProperties>
</file>